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6875F7" w14:textId="77777777" w:rsidR="004A44FA" w:rsidRDefault="004A44FA" w:rsidP="004A44FA">
      <w:pPr>
        <w:pStyle w:val="20"/>
        <w:jc w:val="center"/>
      </w:pPr>
      <w:r>
        <w:rPr>
          <w:color w:val="000000"/>
          <w:sz w:val="24"/>
          <w:szCs w:val="24"/>
          <w:lang w:eastAsia="uk-UA" w:bidi="uk-UA"/>
        </w:rPr>
        <w:t>МІНІСТЕРСТВО ОХОРОНИ ЗДОРОВ’Я УКРАЇНИ</w:t>
      </w:r>
    </w:p>
    <w:p w14:paraId="3D825C06" w14:textId="77777777" w:rsidR="004A44FA" w:rsidRDefault="004A44FA" w:rsidP="004A44FA">
      <w:pPr>
        <w:pStyle w:val="20"/>
        <w:pBdr>
          <w:bottom w:val="single" w:sz="4" w:space="0" w:color="auto"/>
        </w:pBdr>
        <w:spacing w:after="600"/>
        <w:jc w:val="center"/>
      </w:pPr>
      <w:r>
        <w:rPr>
          <w:color w:val="000000"/>
          <w:sz w:val="24"/>
          <w:szCs w:val="24"/>
          <w:lang w:eastAsia="uk-UA" w:bidi="uk-UA"/>
        </w:rPr>
        <w:t>ВІННИЦЬКИЙ НАЦІОНАЛЬНИЙ МЕДИЧНИЙ УНІВЕРСИТЕТ</w:t>
      </w:r>
      <w:r>
        <w:rPr>
          <w:color w:val="000000"/>
          <w:sz w:val="24"/>
          <w:szCs w:val="24"/>
          <w:lang w:eastAsia="uk-UA" w:bidi="uk-UA"/>
        </w:rPr>
        <w:br/>
        <w:t>ім. М.І. ПИРОГОВА</w:t>
      </w:r>
    </w:p>
    <w:p w14:paraId="4D111D1C" w14:textId="77777777" w:rsidR="004A44FA" w:rsidRDefault="004A44FA" w:rsidP="004A44FA">
      <w:pPr>
        <w:pStyle w:val="ab"/>
        <w:spacing w:line="240" w:lineRule="auto"/>
        <w:ind w:left="6940" w:firstLine="0"/>
      </w:pPr>
      <w:r>
        <w:rPr>
          <w:b/>
          <w:bCs/>
          <w:color w:val="000000"/>
          <w:lang w:eastAsia="uk-UA" w:bidi="uk-UA"/>
        </w:rPr>
        <w:t>«ЗАТВЕДЖУЮ»</w:t>
      </w:r>
    </w:p>
    <w:p w14:paraId="2496873A" w14:textId="77777777" w:rsidR="004A44FA" w:rsidRDefault="004A44FA" w:rsidP="004A44FA">
      <w:pPr>
        <w:pStyle w:val="ab"/>
        <w:spacing w:line="240" w:lineRule="auto"/>
        <w:ind w:left="5800" w:firstLine="20"/>
      </w:pPr>
      <w:r>
        <w:rPr>
          <w:color w:val="000000"/>
          <w:lang w:eastAsia="uk-UA" w:bidi="uk-UA"/>
        </w:rPr>
        <w:t>Проректор ЗВО з науково- педагогічної роботи і між</w:t>
      </w:r>
      <w:r>
        <w:rPr>
          <w:color w:val="000000"/>
          <w:lang w:eastAsia="uk-UA" w:bidi="uk-UA"/>
        </w:rPr>
        <w:softHyphen/>
        <w:t>народних зв’язків</w:t>
      </w:r>
    </w:p>
    <w:p w14:paraId="3DCE7D8F" w14:textId="77777777" w:rsidR="004A44FA" w:rsidRDefault="004A44FA" w:rsidP="004A44FA">
      <w:pPr>
        <w:pStyle w:val="ab"/>
        <w:tabs>
          <w:tab w:val="left" w:pos="763"/>
          <w:tab w:val="left" w:pos="1483"/>
        </w:tabs>
        <w:spacing w:line="240" w:lineRule="auto"/>
        <w:ind w:firstLine="0"/>
        <w:jc w:val="right"/>
      </w:pPr>
      <w:r w:rsidRPr="00C6689D">
        <w:rPr>
          <w:u w:val="single"/>
        </w:rPr>
        <w:t>______________</w:t>
      </w:r>
      <w:r>
        <w:rPr>
          <w:color w:val="25218C"/>
          <w:lang w:eastAsia="uk-UA" w:bidi="uk-UA"/>
        </w:rPr>
        <w:tab/>
      </w:r>
      <w:r>
        <w:rPr>
          <w:color w:val="000000"/>
          <w:lang w:eastAsia="uk-UA" w:bidi="uk-UA"/>
        </w:rPr>
        <w:t>Інна АНДРУШКО</w:t>
      </w:r>
    </w:p>
    <w:p w14:paraId="35B3A759" w14:textId="77777777" w:rsidR="004A44FA" w:rsidRDefault="004A44FA" w:rsidP="004A44FA">
      <w:pPr>
        <w:pStyle w:val="ab"/>
        <w:spacing w:after="1100" w:line="240" w:lineRule="auto"/>
        <w:ind w:left="6940" w:firstLine="0"/>
      </w:pPr>
      <w:r>
        <w:rPr>
          <w:color w:val="000000"/>
          <w:u w:val="single"/>
          <w:lang w:eastAsia="uk-UA" w:bidi="uk-UA"/>
        </w:rPr>
        <w:t>«28» серпня 2024</w:t>
      </w:r>
      <w:r>
        <w:rPr>
          <w:color w:val="000000"/>
          <w:lang w:eastAsia="uk-UA" w:bidi="uk-UA"/>
        </w:rPr>
        <w:t xml:space="preserve"> року</w:t>
      </w:r>
    </w:p>
    <w:p w14:paraId="4827D759" w14:textId="77777777" w:rsidR="004A44FA" w:rsidRDefault="004A44FA" w:rsidP="004A44FA">
      <w:pPr>
        <w:pStyle w:val="ab"/>
        <w:spacing w:after="320" w:line="240" w:lineRule="auto"/>
        <w:ind w:firstLine="0"/>
        <w:jc w:val="center"/>
      </w:pPr>
      <w:r>
        <w:rPr>
          <w:b/>
          <w:bCs/>
          <w:color w:val="000000"/>
          <w:lang w:eastAsia="uk-UA" w:bidi="uk-UA"/>
        </w:rPr>
        <w:t>РОБОЧА ПРОГРАМА</w:t>
      </w:r>
    </w:p>
    <w:p w14:paraId="3B7D5F41" w14:textId="77777777" w:rsidR="004A44FA" w:rsidRDefault="004A44FA" w:rsidP="004A44FA">
      <w:pPr>
        <w:pStyle w:val="ab"/>
        <w:spacing w:after="540" w:line="240" w:lineRule="auto"/>
        <w:ind w:firstLine="0"/>
        <w:jc w:val="center"/>
      </w:pPr>
      <w:r>
        <w:rPr>
          <w:b/>
          <w:bCs/>
          <w:color w:val="000000"/>
          <w:lang w:eastAsia="uk-UA" w:bidi="uk-UA"/>
        </w:rPr>
        <w:t>навчальної дисципліни</w:t>
      </w:r>
    </w:p>
    <w:p w14:paraId="53BC05FF" w14:textId="18F52333" w:rsidR="004A44FA" w:rsidRDefault="00F02C60" w:rsidP="004A44FA">
      <w:pPr>
        <w:pStyle w:val="20"/>
        <w:jc w:val="center"/>
      </w:pPr>
      <w:r>
        <w:rPr>
          <w:b/>
          <w:bCs/>
          <w:color w:val="000000"/>
          <w:sz w:val="24"/>
          <w:szCs w:val="24"/>
          <w:lang w:eastAsia="uk-UA" w:bidi="uk-UA"/>
        </w:rPr>
        <w:t>Цифрові технології в стоматології</w:t>
      </w:r>
      <w:r w:rsidR="004A44FA">
        <w:rPr>
          <w:b/>
          <w:bCs/>
          <w:color w:val="000000"/>
          <w:sz w:val="24"/>
          <w:szCs w:val="24"/>
          <w:lang w:eastAsia="uk-UA" w:bidi="uk-UA"/>
        </w:rPr>
        <w:br/>
      </w:r>
      <w:r w:rsidR="004A44FA">
        <w:rPr>
          <w:color w:val="000000"/>
          <w:sz w:val="24"/>
          <w:szCs w:val="24"/>
          <w:lang w:eastAsia="uk-UA" w:bidi="uk-UA"/>
        </w:rPr>
        <w:t>(назва навчальної дисципліни)</w:t>
      </w:r>
    </w:p>
    <w:p w14:paraId="6F3EE91E" w14:textId="77777777" w:rsidR="004A44FA" w:rsidRDefault="004A44FA" w:rsidP="004A44FA">
      <w:pPr>
        <w:pStyle w:val="20"/>
        <w:jc w:val="center"/>
      </w:pPr>
      <w:r>
        <w:rPr>
          <w:b/>
          <w:bCs/>
          <w:color w:val="000000"/>
          <w:sz w:val="24"/>
          <w:szCs w:val="24"/>
          <w:lang w:eastAsia="uk-UA" w:bidi="uk-UA"/>
        </w:rPr>
        <w:t>з підготовки доктора філософії</w:t>
      </w:r>
      <w:r>
        <w:rPr>
          <w:b/>
          <w:bCs/>
          <w:color w:val="000000"/>
          <w:sz w:val="24"/>
          <w:szCs w:val="24"/>
          <w:lang w:eastAsia="uk-UA" w:bidi="uk-UA"/>
        </w:rPr>
        <w:br/>
        <w:t>на третьому (освітньо-науковому) рівні вищої освіти</w:t>
      </w:r>
    </w:p>
    <w:p w14:paraId="5B8209CD" w14:textId="3DDB37A3" w:rsidR="004A44FA" w:rsidRDefault="004A44FA" w:rsidP="004A44FA">
      <w:pPr>
        <w:pStyle w:val="20"/>
        <w:spacing w:after="0"/>
        <w:jc w:val="center"/>
      </w:pPr>
      <w:r>
        <w:rPr>
          <w:b/>
          <w:bCs/>
          <w:color w:val="000000"/>
          <w:sz w:val="24"/>
          <w:szCs w:val="24"/>
          <w:lang w:eastAsia="uk-UA" w:bidi="uk-UA"/>
        </w:rPr>
        <w:t xml:space="preserve">галузі знань </w:t>
      </w:r>
      <w:r>
        <w:rPr>
          <w:b/>
          <w:bCs/>
          <w:color w:val="000000"/>
          <w:sz w:val="24"/>
          <w:szCs w:val="24"/>
          <w:u w:val="single"/>
          <w:lang w:eastAsia="uk-UA" w:bidi="uk-UA"/>
        </w:rPr>
        <w:t>22 Охорона здоров’я</w:t>
      </w:r>
    </w:p>
    <w:p w14:paraId="0284E7AB" w14:textId="29C46906" w:rsidR="004A44FA" w:rsidRDefault="004A44FA" w:rsidP="00F02C60">
      <w:pPr>
        <w:pStyle w:val="20"/>
        <w:spacing w:after="0"/>
        <w:jc w:val="center"/>
      </w:pPr>
      <w:r>
        <w:rPr>
          <w:color w:val="000000"/>
          <w:sz w:val="24"/>
          <w:szCs w:val="24"/>
          <w:lang w:eastAsia="uk-UA" w:bidi="uk-UA"/>
        </w:rPr>
        <w:t xml:space="preserve">(шифр і назва галузі знань) </w:t>
      </w:r>
      <w:r>
        <w:rPr>
          <w:b/>
          <w:bCs/>
          <w:color w:val="000000"/>
          <w:sz w:val="24"/>
          <w:szCs w:val="24"/>
          <w:lang w:eastAsia="uk-UA" w:bidi="uk-UA"/>
        </w:rPr>
        <w:t xml:space="preserve">спеціальності </w:t>
      </w:r>
      <w:r>
        <w:rPr>
          <w:b/>
          <w:bCs/>
          <w:color w:val="000000"/>
          <w:sz w:val="24"/>
          <w:szCs w:val="24"/>
          <w:u w:val="single"/>
          <w:lang w:eastAsia="uk-UA" w:bidi="uk-UA"/>
        </w:rPr>
        <w:t xml:space="preserve">221 Стоматологія, </w:t>
      </w:r>
    </w:p>
    <w:p w14:paraId="3FB848F0" w14:textId="77777777" w:rsidR="004A44FA" w:rsidRDefault="004A44FA" w:rsidP="004A44FA">
      <w:pPr>
        <w:pStyle w:val="20"/>
        <w:spacing w:after="3300"/>
        <w:jc w:val="center"/>
      </w:pPr>
      <w:r>
        <w:rPr>
          <w:color w:val="000000"/>
          <w:sz w:val="24"/>
          <w:szCs w:val="24"/>
          <w:lang w:eastAsia="uk-UA" w:bidi="uk-UA"/>
        </w:rPr>
        <w:t>(код і найменування спеціальності)</w:t>
      </w:r>
      <w:r>
        <w:rPr>
          <w:color w:val="000000"/>
          <w:sz w:val="24"/>
          <w:szCs w:val="24"/>
          <w:lang w:eastAsia="uk-UA" w:bidi="uk-UA"/>
        </w:rPr>
        <w:br/>
      </w:r>
      <w:r>
        <w:rPr>
          <w:b/>
          <w:bCs/>
          <w:color w:val="000000"/>
          <w:sz w:val="24"/>
          <w:szCs w:val="24"/>
          <w:lang w:eastAsia="uk-UA" w:bidi="uk-UA"/>
        </w:rPr>
        <w:t xml:space="preserve">мова навчання </w:t>
      </w:r>
      <w:r>
        <w:rPr>
          <w:b/>
          <w:bCs/>
          <w:color w:val="000000"/>
          <w:sz w:val="24"/>
          <w:szCs w:val="24"/>
          <w:u w:val="single"/>
          <w:lang w:eastAsia="uk-UA" w:bidi="uk-UA"/>
        </w:rPr>
        <w:t>українська, англійська</w:t>
      </w:r>
    </w:p>
    <w:p w14:paraId="6F5621DB" w14:textId="77777777" w:rsidR="00F02C60" w:rsidRDefault="00F02C60" w:rsidP="004A44FA">
      <w:pPr>
        <w:pStyle w:val="20"/>
        <w:spacing w:after="420"/>
        <w:jc w:val="center"/>
        <w:rPr>
          <w:b/>
          <w:bCs/>
          <w:color w:val="000000"/>
          <w:sz w:val="24"/>
          <w:szCs w:val="24"/>
          <w:lang w:eastAsia="uk-UA" w:bidi="uk-UA"/>
        </w:rPr>
      </w:pPr>
    </w:p>
    <w:p w14:paraId="62FAF840" w14:textId="77777777" w:rsidR="00F02C60" w:rsidRDefault="00F02C60" w:rsidP="004A44FA">
      <w:pPr>
        <w:pStyle w:val="20"/>
        <w:spacing w:after="420"/>
        <w:jc w:val="center"/>
        <w:rPr>
          <w:b/>
          <w:bCs/>
          <w:color w:val="000000"/>
          <w:sz w:val="24"/>
          <w:szCs w:val="24"/>
          <w:lang w:eastAsia="uk-UA" w:bidi="uk-UA"/>
        </w:rPr>
      </w:pPr>
    </w:p>
    <w:p w14:paraId="1BD2F369" w14:textId="5112941A" w:rsidR="004A44FA" w:rsidRDefault="004A44FA" w:rsidP="004A44FA">
      <w:pPr>
        <w:pStyle w:val="20"/>
        <w:spacing w:after="420"/>
        <w:jc w:val="center"/>
      </w:pPr>
      <w:r>
        <w:rPr>
          <w:b/>
          <w:bCs/>
          <w:color w:val="000000"/>
          <w:sz w:val="24"/>
          <w:szCs w:val="24"/>
          <w:lang w:eastAsia="uk-UA" w:bidi="uk-UA"/>
        </w:rPr>
        <w:t>202</w:t>
      </w:r>
      <w:r>
        <w:rPr>
          <w:b/>
          <w:bCs/>
        </w:rPr>
        <w:t>4</w:t>
      </w:r>
      <w:r>
        <w:rPr>
          <w:b/>
          <w:bCs/>
          <w:color w:val="000000"/>
          <w:sz w:val="24"/>
          <w:szCs w:val="24"/>
          <w:lang w:eastAsia="uk-UA" w:bidi="uk-UA"/>
        </w:rPr>
        <w:t xml:space="preserve"> рік</w:t>
      </w:r>
      <w:r>
        <w:rPr>
          <w:b/>
          <w:bCs/>
          <w:color w:val="000000"/>
          <w:sz w:val="24"/>
          <w:szCs w:val="24"/>
          <w:lang w:eastAsia="uk-UA" w:bidi="uk-UA"/>
        </w:rPr>
        <w:br/>
        <w:t>Вінниця</w:t>
      </w:r>
      <w:r>
        <w:br w:type="page"/>
      </w:r>
    </w:p>
    <w:p w14:paraId="06D0D3EC" w14:textId="77777777" w:rsidR="004A44FA" w:rsidRDefault="004A44FA" w:rsidP="004A44FA">
      <w:pPr>
        <w:pStyle w:val="20"/>
        <w:spacing w:after="1100"/>
        <w:jc w:val="both"/>
      </w:pPr>
      <w:r>
        <w:rPr>
          <w:color w:val="000000"/>
          <w:sz w:val="24"/>
          <w:szCs w:val="24"/>
          <w:lang w:eastAsia="uk-UA" w:bidi="uk-UA"/>
        </w:rPr>
        <w:lastRenderedPageBreak/>
        <w:t>Робоча програма з навчальної дисципліни «Дизайн та презентація результатів наукового дос</w:t>
      </w:r>
      <w:r>
        <w:rPr>
          <w:color w:val="000000"/>
          <w:sz w:val="24"/>
          <w:szCs w:val="24"/>
          <w:lang w:eastAsia="uk-UA" w:bidi="uk-UA"/>
        </w:rPr>
        <w:softHyphen/>
        <w:t>лідження» підготовки фахівців третього (освітньо-наукового) рівня вищої освіти, освітньої кваліфікації Доктор філософії.</w:t>
      </w:r>
    </w:p>
    <w:p w14:paraId="145EB0DF" w14:textId="77777777" w:rsidR="004A44FA" w:rsidRDefault="004A44FA" w:rsidP="004A44FA">
      <w:pPr>
        <w:pStyle w:val="20"/>
        <w:spacing w:after="0"/>
        <w:jc w:val="both"/>
      </w:pPr>
      <w:r>
        <w:rPr>
          <w:color w:val="000000"/>
          <w:sz w:val="24"/>
          <w:szCs w:val="24"/>
          <w:lang w:eastAsia="uk-UA" w:bidi="uk-UA"/>
        </w:rPr>
        <w:t>РОЗРОБНИКИ ПРОГРАМИ:</w:t>
      </w:r>
    </w:p>
    <w:p w14:paraId="0FB40DF7" w14:textId="77777777" w:rsidR="004A44FA" w:rsidRDefault="004A44FA" w:rsidP="004A44FA">
      <w:pPr>
        <w:pStyle w:val="20"/>
        <w:spacing w:after="0"/>
        <w:jc w:val="center"/>
      </w:pPr>
      <w:r>
        <w:rPr>
          <w:color w:val="000000"/>
          <w:sz w:val="24"/>
          <w:szCs w:val="24"/>
          <w:lang w:eastAsia="uk-UA" w:bidi="uk-UA"/>
        </w:rPr>
        <w:t>д.мед.н, проф. І.В.Гунас</w:t>
      </w:r>
    </w:p>
    <w:p w14:paraId="098883FE" w14:textId="77777777" w:rsidR="004A44FA" w:rsidRDefault="004A44FA" w:rsidP="004A44FA">
      <w:pPr>
        <w:pStyle w:val="20"/>
        <w:jc w:val="center"/>
      </w:pPr>
      <w:r>
        <w:rPr>
          <w:color w:val="000000"/>
          <w:sz w:val="24"/>
          <w:szCs w:val="24"/>
          <w:lang w:eastAsia="uk-UA" w:bidi="uk-UA"/>
        </w:rPr>
        <w:t>д.мед.н, доц. М.О.Дмітрієв</w:t>
      </w:r>
    </w:p>
    <w:p w14:paraId="553C50C8" w14:textId="77777777" w:rsidR="004A44FA" w:rsidRDefault="004A44FA" w:rsidP="004A44FA">
      <w:pPr>
        <w:pStyle w:val="20"/>
        <w:spacing w:after="1100"/>
        <w:jc w:val="both"/>
      </w:pPr>
      <w:r>
        <w:rPr>
          <w:color w:val="000000"/>
          <w:sz w:val="24"/>
          <w:szCs w:val="24"/>
          <w:lang w:eastAsia="uk-UA" w:bidi="uk-UA"/>
        </w:rPr>
        <w:t>Обговорено на засіданні кафедри стоматології дитячого віку Вінницького національного ме</w:t>
      </w:r>
      <w:r>
        <w:rPr>
          <w:color w:val="000000"/>
          <w:sz w:val="24"/>
          <w:szCs w:val="24"/>
          <w:lang w:eastAsia="uk-UA" w:bidi="uk-UA"/>
        </w:rPr>
        <w:softHyphen/>
        <w:t>дичного університету ім. М.І. Пирогова “17” травня 2022 року, протокол №13</w:t>
      </w:r>
    </w:p>
    <w:p w14:paraId="05F3FAA0" w14:textId="77777777" w:rsidR="004A44FA" w:rsidRDefault="004A44FA" w:rsidP="004A44FA">
      <w:pPr>
        <w:pStyle w:val="20"/>
        <w:spacing w:after="140" w:line="259" w:lineRule="auto"/>
        <w:jc w:val="both"/>
      </w:pPr>
      <w:r>
        <w:rPr>
          <w:color w:val="000000"/>
          <w:sz w:val="24"/>
          <w:szCs w:val="24"/>
          <w:lang w:eastAsia="uk-UA" w:bidi="uk-UA"/>
        </w:rPr>
        <w:t>. Обговорено на засіданні кафедри стоматології дитячого віку Вінницького національного ме</w:t>
      </w:r>
      <w:r>
        <w:rPr>
          <w:color w:val="000000"/>
          <w:sz w:val="24"/>
          <w:szCs w:val="24"/>
          <w:lang w:eastAsia="uk-UA" w:bidi="uk-UA"/>
        </w:rPr>
        <w:softHyphen/>
        <w:t>дичного університету ім. М.І. Пирогова та рекомендовано до затвердження на центральній ме</w:t>
      </w:r>
      <w:r>
        <w:rPr>
          <w:color w:val="000000"/>
          <w:sz w:val="24"/>
          <w:szCs w:val="24"/>
          <w:lang w:eastAsia="uk-UA" w:bidi="uk-UA"/>
        </w:rPr>
        <w:softHyphen/>
        <w:t>тодичній раді / науковій комісії</w:t>
      </w:r>
    </w:p>
    <w:p w14:paraId="7BE28A2A" w14:textId="16DD99CC" w:rsidR="004A44FA" w:rsidRDefault="004A44FA" w:rsidP="004A44FA">
      <w:pPr>
        <w:pStyle w:val="20"/>
        <w:jc w:val="both"/>
      </w:pPr>
      <w:r>
        <w:rPr>
          <w:noProof/>
        </w:rPr>
        <w:drawing>
          <wp:anchor distT="0" distB="0" distL="0" distR="1139825" simplePos="0" relativeHeight="251659264" behindDoc="0" locked="0" layoutInCell="1" allowOverlap="1" wp14:anchorId="2AB27A58" wp14:editId="1C0C5897">
            <wp:simplePos x="0" y="0"/>
            <wp:positionH relativeFrom="page">
              <wp:posOffset>4873625</wp:posOffset>
            </wp:positionH>
            <wp:positionV relativeFrom="paragraph">
              <wp:posOffset>12700</wp:posOffset>
            </wp:positionV>
            <wp:extent cx="1024255" cy="633730"/>
            <wp:effectExtent l="0" t="0" r="0" b="0"/>
            <wp:wrapSquare wrapText="bothSides"/>
            <wp:docPr id="1" name="Shape 1"/>
            <wp:cNvGraphicFramePr/>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8"/>
                    <a:stretch/>
                  </pic:blipFill>
                  <pic:spPr>
                    <a:xfrm>
                      <a:off x="0" y="0"/>
                      <a:ext cx="1024255" cy="633730"/>
                    </a:xfrm>
                    <a:prstGeom prst="rect">
                      <a:avLst/>
                    </a:prstGeom>
                  </pic:spPr>
                </pic:pic>
              </a:graphicData>
            </a:graphic>
          </wp:anchor>
        </w:drawing>
      </w:r>
      <w:r>
        <w:rPr>
          <w:noProof/>
        </w:rPr>
        <mc:AlternateContent>
          <mc:Choice Requires="wps">
            <w:drawing>
              <wp:anchor distT="0" distB="0" distL="0" distR="0" simplePos="0" relativeHeight="251661312" behindDoc="0" locked="0" layoutInCell="1" allowOverlap="1" wp14:anchorId="20AF4B6F" wp14:editId="7FEDAC19">
                <wp:simplePos x="0" y="0"/>
                <wp:positionH relativeFrom="page">
                  <wp:posOffset>5897880</wp:posOffset>
                </wp:positionH>
                <wp:positionV relativeFrom="paragraph">
                  <wp:posOffset>354330</wp:posOffset>
                </wp:positionV>
                <wp:extent cx="1139825" cy="191770"/>
                <wp:effectExtent l="0" t="0" r="0" b="0"/>
                <wp:wrapNone/>
                <wp:docPr id="3" name="Shape 3"/>
                <wp:cNvGraphicFramePr/>
                <a:graphic xmlns:a="http://schemas.openxmlformats.org/drawingml/2006/main">
                  <a:graphicData uri="http://schemas.microsoft.com/office/word/2010/wordprocessingShape">
                    <wps:wsp>
                      <wps:cNvSpPr txBox="1"/>
                      <wps:spPr>
                        <a:xfrm>
                          <a:off x="0" y="0"/>
                          <a:ext cx="1139825" cy="191770"/>
                        </a:xfrm>
                        <a:prstGeom prst="rect">
                          <a:avLst/>
                        </a:prstGeom>
                        <a:noFill/>
                      </wps:spPr>
                      <wps:txbx>
                        <w:txbxContent>
                          <w:p w14:paraId="04E08277" w14:textId="77777777" w:rsidR="004A44FA" w:rsidRDefault="004A44FA" w:rsidP="004A44FA">
                            <w:pPr>
                              <w:pStyle w:val="a9"/>
                            </w:pPr>
                            <w:r>
                              <w:rPr>
                                <w:color w:val="000000"/>
                                <w:sz w:val="24"/>
                                <w:szCs w:val="24"/>
                                <w:lang w:eastAsia="uk-UA" w:bidi="uk-UA"/>
                              </w:rPr>
                              <w:t>икола ДМІТРІЄВ</w:t>
                            </w:r>
                          </w:p>
                        </w:txbxContent>
                      </wps:txbx>
                      <wps:bodyPr lIns="0" tIns="0" rIns="0" bIns="0"/>
                    </wps:wsp>
                  </a:graphicData>
                </a:graphic>
              </wp:anchor>
            </w:drawing>
          </mc:Choice>
          <mc:Fallback>
            <w:pict>
              <v:shapetype w14:anchorId="20AF4B6F" id="_x0000_t202" coordsize="21600,21600" o:spt="202" path="m,l,21600r21600,l21600,xe">
                <v:stroke joinstyle="miter"/>
                <v:path gradientshapeok="t" o:connecttype="rect"/>
              </v:shapetype>
              <v:shape id="Shape 3" o:spid="_x0000_s1026" type="#_x0000_t202" style="position:absolute;left:0;text-align:left;margin-left:464.4pt;margin-top:27.9pt;width:89.75pt;height:15.1pt;z-index:2516613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" filled="f" stroked="f">
                <v:textbox inset="0,0,0,0">
                  <w:txbxContent>
                    <w:p w14:paraId="04E08277" w14:textId="77777777" w:rsidR="004A44FA" w:rsidRDefault="004A44FA" w:rsidP="004A44FA">
                      <w:pPr>
                        <w:pStyle w:val="a9"/>
                      </w:pPr>
                      <w:proofErr w:type="spellStart"/>
                      <w:r>
                        <w:rPr>
                          <w:color w:val="000000"/>
                          <w:sz w:val="24"/>
                          <w:szCs w:val="24"/>
                          <w:lang w:eastAsia="uk-UA" w:bidi="uk-UA"/>
                        </w:rPr>
                        <w:t>икола</w:t>
                      </w:r>
                      <w:proofErr w:type="spellEnd"/>
                      <w:r>
                        <w:rPr>
                          <w:color w:val="000000"/>
                          <w:sz w:val="24"/>
                          <w:szCs w:val="24"/>
                          <w:lang w:eastAsia="uk-UA" w:bidi="uk-UA"/>
                        </w:rPr>
                        <w:t xml:space="preserve"> ДМІТРІЄВ</w:t>
                      </w:r>
                    </w:p>
                  </w:txbxContent>
                </v:textbox>
                <w10:wrap anchorx="page"/>
              </v:shape>
            </w:pict>
          </mc:Fallback>
        </mc:AlternateContent>
      </w:r>
      <w:r>
        <w:rPr>
          <w:color w:val="000000"/>
          <w:sz w:val="24"/>
          <w:szCs w:val="24"/>
          <w:lang w:eastAsia="uk-UA" w:bidi="uk-UA"/>
        </w:rPr>
        <w:t>«29» серпня 202</w:t>
      </w:r>
      <w:r>
        <w:t>4</w:t>
      </w:r>
      <w:r>
        <w:rPr>
          <w:color w:val="000000"/>
          <w:sz w:val="24"/>
          <w:szCs w:val="24"/>
          <w:lang w:eastAsia="uk-UA" w:bidi="uk-UA"/>
        </w:rPr>
        <w:t xml:space="preserve"> року, протокол № 1</w:t>
      </w:r>
    </w:p>
    <w:p w14:paraId="3CDB5662" w14:textId="77777777" w:rsidR="004A44FA" w:rsidRDefault="004A44FA" w:rsidP="004A44FA">
      <w:pPr>
        <w:pStyle w:val="20"/>
        <w:jc w:val="both"/>
      </w:pPr>
      <w:r>
        <w:rPr>
          <w:color w:val="000000"/>
          <w:sz w:val="24"/>
          <w:szCs w:val="24"/>
          <w:lang w:eastAsia="uk-UA" w:bidi="uk-UA"/>
        </w:rPr>
        <w:t>Завідувач кафедри стоматології дитячого віку, професор ЗВО</w:t>
      </w:r>
    </w:p>
    <w:p w14:paraId="458DC172" w14:textId="20A1819A" w:rsidR="004A44FA" w:rsidRDefault="004A44FA" w:rsidP="004A44FA">
      <w:pPr>
        <w:pStyle w:val="20"/>
        <w:jc w:val="both"/>
      </w:pPr>
      <w:r>
        <w:rPr>
          <w:color w:val="000000"/>
          <w:sz w:val="24"/>
          <w:szCs w:val="24"/>
          <w:lang w:eastAsia="uk-UA" w:bidi="uk-UA"/>
        </w:rPr>
        <w:t>Схвалено на центральній методичній раді / науковій комісії та рекомендовано до затвердження вченою радою «30» серпня 2024 року, протокол № 1</w:t>
      </w:r>
    </w:p>
    <w:p w14:paraId="572EA51E" w14:textId="77777777" w:rsidR="004A44FA" w:rsidRPr="004A44FA" w:rsidRDefault="004A44FA" w:rsidP="004A44FA">
      <w:pPr>
        <w:spacing w:after="0"/>
        <w:rPr>
          <w:rFonts w:ascii="Times New Roman" w:hAnsi="Times New Roman" w:cs="Times New Roman"/>
          <w:color w:val="000000"/>
          <w:sz w:val="24"/>
          <w:szCs w:val="24"/>
          <w:lang w:eastAsia="uk-UA" w:bidi="uk-UA"/>
        </w:rPr>
      </w:pPr>
      <w:r w:rsidRPr="004A44FA">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5BF045EC" wp14:editId="2BB75EE7">
                <wp:simplePos x="0" y="0"/>
                <wp:positionH relativeFrom="page">
                  <wp:posOffset>5757545</wp:posOffset>
                </wp:positionH>
                <wp:positionV relativeFrom="paragraph">
                  <wp:posOffset>12700</wp:posOffset>
                </wp:positionV>
                <wp:extent cx="1276985" cy="194945"/>
                <wp:effectExtent l="0" t="0" r="0" b="0"/>
                <wp:wrapSquare wrapText="left"/>
                <wp:docPr id="5" name="Shape 5"/>
                <wp:cNvGraphicFramePr/>
                <a:graphic xmlns:a="http://schemas.openxmlformats.org/drawingml/2006/main">
                  <a:graphicData uri="http://schemas.microsoft.com/office/word/2010/wordprocessingShape">
                    <wps:wsp>
                      <wps:cNvSpPr txBox="1"/>
                      <wps:spPr>
                        <a:xfrm>
                          <a:off x="0" y="0"/>
                          <a:ext cx="1276985" cy="194945"/>
                        </a:xfrm>
                        <a:prstGeom prst="rect">
                          <a:avLst/>
                        </a:prstGeom>
                        <a:noFill/>
                      </wps:spPr>
                      <wps:txbx>
                        <w:txbxContent>
                          <w:p w14:paraId="0E2E3CC2" w14:textId="77777777" w:rsidR="004A44FA" w:rsidRDefault="004A44FA" w:rsidP="004A44FA">
                            <w:pPr>
                              <w:pStyle w:val="20"/>
                              <w:spacing w:after="0"/>
                            </w:pPr>
                            <w:r>
                              <w:rPr>
                                <w:color w:val="000000"/>
                                <w:sz w:val="24"/>
                                <w:szCs w:val="24"/>
                                <w:lang w:eastAsia="uk-UA" w:bidi="uk-UA"/>
                              </w:rPr>
                              <w:t>Сергій ШУВАЛОВ</w:t>
                            </w:r>
                          </w:p>
                        </w:txbxContent>
                      </wps:txbx>
                      <wps:bodyPr wrap="none" lIns="0" tIns="0" rIns="0" bIns="0"/>
                    </wps:wsp>
                  </a:graphicData>
                </a:graphic>
              </wp:anchor>
            </w:drawing>
          </mc:Choice>
          <mc:Fallback>
            <w:pict>
              <v:shape w14:anchorId="5BF045EC" id="Shape 5" o:spid="_x0000_s1027" type="#_x0000_t202" style="position:absolute;margin-left:453.35pt;margin-top:1pt;width:100.55pt;height:15.35pt;z-index:251660288;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" filled="f" stroked="f">
                <v:textbox inset="0,0,0,0">
                  <w:txbxContent>
                    <w:p w14:paraId="0E2E3CC2" w14:textId="77777777" w:rsidR="004A44FA" w:rsidRDefault="004A44FA" w:rsidP="004A44FA">
                      <w:pPr>
                        <w:pStyle w:val="20"/>
                        <w:spacing w:after="0"/>
                      </w:pPr>
                      <w:r>
                        <w:rPr>
                          <w:color w:val="000000"/>
                          <w:sz w:val="24"/>
                          <w:szCs w:val="24"/>
                          <w:lang w:eastAsia="uk-UA" w:bidi="uk-UA"/>
                        </w:rPr>
                        <w:t>Сергій ШУВАЛОВ</w:t>
                      </w:r>
                    </w:p>
                  </w:txbxContent>
                </v:textbox>
                <w10:wrap type="square" side="left" anchorx="page"/>
              </v:shape>
            </w:pict>
          </mc:Fallback>
        </mc:AlternateContent>
      </w:r>
      <w:r w:rsidRPr="004A44FA">
        <w:rPr>
          <w:rFonts w:ascii="Times New Roman" w:hAnsi="Times New Roman" w:cs="Times New Roman"/>
          <w:color w:val="000000"/>
          <w:sz w:val="24"/>
          <w:szCs w:val="24"/>
          <w:lang w:eastAsia="uk-UA" w:bidi="uk-UA"/>
        </w:rPr>
        <w:t>Голова, професор ЗВО</w:t>
      </w:r>
    </w:p>
    <w:p w14:paraId="013EB19D" w14:textId="77777777" w:rsidR="004A44FA" w:rsidRDefault="004A44FA" w:rsidP="004A44FA">
      <w:pPr>
        <w:spacing w:after="0"/>
        <w:ind w:firstLine="567"/>
        <w:jc w:val="center"/>
        <w:rPr>
          <w:color w:val="000000"/>
          <w:sz w:val="24"/>
          <w:szCs w:val="24"/>
          <w:lang w:eastAsia="uk-UA" w:bidi="uk-UA"/>
        </w:rPr>
      </w:pPr>
    </w:p>
    <w:p w14:paraId="29024751" w14:textId="77777777" w:rsidR="004A44FA" w:rsidRDefault="004A44FA" w:rsidP="004A44FA">
      <w:pPr>
        <w:spacing w:after="0"/>
        <w:ind w:firstLine="567"/>
        <w:jc w:val="center"/>
        <w:rPr>
          <w:color w:val="000000"/>
          <w:sz w:val="24"/>
          <w:szCs w:val="24"/>
          <w:lang w:eastAsia="uk-UA" w:bidi="uk-UA"/>
        </w:rPr>
      </w:pPr>
    </w:p>
    <w:p w14:paraId="01D1172F" w14:textId="77777777" w:rsidR="004A44FA" w:rsidRDefault="004A44FA" w:rsidP="004A44FA">
      <w:pPr>
        <w:spacing w:after="0"/>
        <w:ind w:firstLine="567"/>
        <w:jc w:val="center"/>
        <w:rPr>
          <w:color w:val="000000"/>
          <w:sz w:val="24"/>
          <w:szCs w:val="24"/>
          <w:lang w:eastAsia="uk-UA" w:bidi="uk-UA"/>
        </w:rPr>
      </w:pPr>
    </w:p>
    <w:p w14:paraId="517D40DB" w14:textId="77777777" w:rsidR="004A44FA" w:rsidRDefault="004A44FA" w:rsidP="004A44FA">
      <w:pPr>
        <w:spacing w:after="0"/>
        <w:ind w:firstLine="567"/>
        <w:jc w:val="center"/>
        <w:rPr>
          <w:color w:val="000000"/>
          <w:sz w:val="24"/>
          <w:szCs w:val="24"/>
          <w:lang w:eastAsia="uk-UA" w:bidi="uk-UA"/>
        </w:rPr>
      </w:pPr>
    </w:p>
    <w:p w14:paraId="7783E484" w14:textId="77777777" w:rsidR="004A44FA" w:rsidRDefault="004A44FA" w:rsidP="004A44FA">
      <w:pPr>
        <w:spacing w:after="0"/>
        <w:ind w:firstLine="567"/>
        <w:jc w:val="center"/>
        <w:rPr>
          <w:color w:val="000000"/>
          <w:sz w:val="24"/>
          <w:szCs w:val="24"/>
          <w:lang w:eastAsia="uk-UA" w:bidi="uk-UA"/>
        </w:rPr>
      </w:pPr>
    </w:p>
    <w:p w14:paraId="21EFE5EC" w14:textId="77777777" w:rsidR="004A44FA" w:rsidRDefault="004A44FA" w:rsidP="004A44FA">
      <w:pPr>
        <w:spacing w:after="0"/>
        <w:ind w:firstLine="567"/>
        <w:jc w:val="center"/>
        <w:rPr>
          <w:color w:val="000000"/>
          <w:sz w:val="24"/>
          <w:szCs w:val="24"/>
          <w:lang w:eastAsia="uk-UA" w:bidi="uk-UA"/>
        </w:rPr>
      </w:pPr>
    </w:p>
    <w:p w14:paraId="3EDB10FB" w14:textId="77777777" w:rsidR="004A44FA" w:rsidRDefault="004A44FA" w:rsidP="004A44FA">
      <w:pPr>
        <w:spacing w:after="0"/>
        <w:ind w:firstLine="567"/>
        <w:jc w:val="center"/>
        <w:rPr>
          <w:color w:val="000000"/>
          <w:sz w:val="24"/>
          <w:szCs w:val="24"/>
          <w:lang w:eastAsia="uk-UA" w:bidi="uk-UA"/>
        </w:rPr>
      </w:pPr>
    </w:p>
    <w:p w14:paraId="00049589" w14:textId="77777777" w:rsidR="004A44FA" w:rsidRDefault="004A44FA" w:rsidP="004A44FA">
      <w:pPr>
        <w:spacing w:after="0"/>
        <w:ind w:firstLine="567"/>
        <w:jc w:val="center"/>
        <w:rPr>
          <w:color w:val="000000"/>
          <w:sz w:val="24"/>
          <w:szCs w:val="24"/>
          <w:lang w:eastAsia="uk-UA" w:bidi="uk-UA"/>
        </w:rPr>
      </w:pPr>
    </w:p>
    <w:p w14:paraId="75177379" w14:textId="77777777" w:rsidR="004A44FA" w:rsidRDefault="004A44FA" w:rsidP="004A44FA">
      <w:pPr>
        <w:spacing w:after="0"/>
        <w:ind w:firstLine="567"/>
        <w:jc w:val="center"/>
        <w:rPr>
          <w:color w:val="000000"/>
          <w:sz w:val="24"/>
          <w:szCs w:val="24"/>
          <w:lang w:eastAsia="uk-UA" w:bidi="uk-UA"/>
        </w:rPr>
      </w:pPr>
    </w:p>
    <w:p w14:paraId="1D7A2134" w14:textId="77777777" w:rsidR="004A44FA" w:rsidRDefault="004A44FA" w:rsidP="004A44FA">
      <w:pPr>
        <w:spacing w:after="0"/>
        <w:ind w:firstLine="567"/>
        <w:jc w:val="center"/>
        <w:rPr>
          <w:color w:val="000000"/>
          <w:sz w:val="24"/>
          <w:szCs w:val="24"/>
          <w:lang w:eastAsia="uk-UA" w:bidi="uk-UA"/>
        </w:rPr>
      </w:pPr>
    </w:p>
    <w:p w14:paraId="6BEEA665" w14:textId="77777777" w:rsidR="004A44FA" w:rsidRDefault="004A44FA" w:rsidP="004A44FA">
      <w:pPr>
        <w:spacing w:after="0"/>
        <w:ind w:firstLine="567"/>
        <w:jc w:val="center"/>
        <w:rPr>
          <w:color w:val="000000"/>
          <w:sz w:val="24"/>
          <w:szCs w:val="24"/>
          <w:lang w:eastAsia="uk-UA" w:bidi="uk-UA"/>
        </w:rPr>
      </w:pPr>
    </w:p>
    <w:p w14:paraId="66A1BE22" w14:textId="77777777" w:rsidR="004A44FA" w:rsidRDefault="004A44FA" w:rsidP="004A44FA">
      <w:pPr>
        <w:spacing w:after="0"/>
        <w:ind w:firstLine="567"/>
        <w:jc w:val="center"/>
        <w:rPr>
          <w:color w:val="000000"/>
          <w:sz w:val="24"/>
          <w:szCs w:val="24"/>
          <w:lang w:eastAsia="uk-UA" w:bidi="uk-UA"/>
        </w:rPr>
      </w:pPr>
    </w:p>
    <w:p w14:paraId="5B111E3D" w14:textId="77777777" w:rsidR="004A44FA" w:rsidRDefault="004A44FA" w:rsidP="004A44FA">
      <w:pPr>
        <w:spacing w:after="0"/>
        <w:ind w:firstLine="567"/>
        <w:jc w:val="center"/>
        <w:rPr>
          <w:color w:val="000000"/>
          <w:sz w:val="24"/>
          <w:szCs w:val="24"/>
          <w:lang w:eastAsia="uk-UA" w:bidi="uk-UA"/>
        </w:rPr>
      </w:pPr>
    </w:p>
    <w:p w14:paraId="3D1231A0" w14:textId="77777777" w:rsidR="004A44FA" w:rsidRDefault="004A44FA" w:rsidP="004A44FA">
      <w:pPr>
        <w:spacing w:after="0"/>
        <w:ind w:firstLine="567"/>
        <w:jc w:val="center"/>
        <w:rPr>
          <w:color w:val="000000"/>
          <w:sz w:val="24"/>
          <w:szCs w:val="24"/>
          <w:lang w:eastAsia="uk-UA" w:bidi="uk-UA"/>
        </w:rPr>
      </w:pPr>
    </w:p>
    <w:p w14:paraId="614B3F07" w14:textId="77777777" w:rsidR="004A44FA" w:rsidRDefault="004A44FA" w:rsidP="004A44FA">
      <w:pPr>
        <w:spacing w:after="0"/>
        <w:ind w:firstLine="567"/>
        <w:jc w:val="center"/>
        <w:rPr>
          <w:color w:val="000000"/>
          <w:sz w:val="24"/>
          <w:szCs w:val="24"/>
          <w:lang w:eastAsia="uk-UA" w:bidi="uk-UA"/>
        </w:rPr>
      </w:pPr>
    </w:p>
    <w:p w14:paraId="74396B5F" w14:textId="77777777" w:rsidR="004A44FA" w:rsidRDefault="004A44FA" w:rsidP="004A44FA">
      <w:pPr>
        <w:spacing w:after="0"/>
        <w:ind w:firstLine="567"/>
        <w:jc w:val="center"/>
        <w:rPr>
          <w:color w:val="000000"/>
          <w:sz w:val="24"/>
          <w:szCs w:val="24"/>
          <w:lang w:eastAsia="uk-UA" w:bidi="uk-UA"/>
        </w:rPr>
      </w:pPr>
    </w:p>
    <w:p w14:paraId="76FDE4C3" w14:textId="77777777" w:rsidR="004A44FA" w:rsidRDefault="004A44FA" w:rsidP="004A44FA">
      <w:pPr>
        <w:spacing w:after="0"/>
        <w:ind w:firstLine="567"/>
        <w:jc w:val="center"/>
        <w:rPr>
          <w:color w:val="000000"/>
          <w:sz w:val="24"/>
          <w:szCs w:val="24"/>
          <w:lang w:eastAsia="uk-UA" w:bidi="uk-UA"/>
        </w:rPr>
      </w:pPr>
    </w:p>
    <w:p w14:paraId="36EC232A" w14:textId="77777777" w:rsidR="004A44FA" w:rsidRDefault="004A44FA" w:rsidP="004A44FA">
      <w:pPr>
        <w:spacing w:after="0"/>
        <w:ind w:firstLine="567"/>
        <w:jc w:val="center"/>
        <w:rPr>
          <w:color w:val="000000"/>
          <w:sz w:val="24"/>
          <w:szCs w:val="24"/>
          <w:lang w:eastAsia="uk-UA" w:bidi="uk-UA"/>
        </w:rPr>
      </w:pPr>
    </w:p>
    <w:p w14:paraId="570447D1" w14:textId="77777777" w:rsidR="004A44FA" w:rsidRDefault="004A44FA" w:rsidP="004A44FA">
      <w:pPr>
        <w:spacing w:after="0"/>
        <w:ind w:firstLine="567"/>
        <w:jc w:val="center"/>
        <w:rPr>
          <w:color w:val="000000"/>
          <w:sz w:val="24"/>
          <w:szCs w:val="24"/>
          <w:lang w:eastAsia="uk-UA" w:bidi="uk-UA"/>
        </w:rPr>
      </w:pPr>
    </w:p>
    <w:p w14:paraId="00BCBC92" w14:textId="77777777" w:rsidR="004A44FA" w:rsidRDefault="004A44FA" w:rsidP="004A44FA">
      <w:pPr>
        <w:spacing w:after="0"/>
        <w:ind w:firstLine="567"/>
        <w:jc w:val="center"/>
        <w:rPr>
          <w:color w:val="000000"/>
          <w:sz w:val="24"/>
          <w:szCs w:val="24"/>
          <w:lang w:eastAsia="uk-UA" w:bidi="uk-UA"/>
        </w:rPr>
      </w:pPr>
    </w:p>
    <w:p w14:paraId="48CC0C4E" w14:textId="77777777" w:rsidR="004A44FA" w:rsidRDefault="004A44FA" w:rsidP="004A44FA">
      <w:pPr>
        <w:spacing w:after="0"/>
        <w:ind w:firstLine="567"/>
        <w:jc w:val="center"/>
        <w:rPr>
          <w:color w:val="000000"/>
          <w:sz w:val="24"/>
          <w:szCs w:val="24"/>
          <w:lang w:eastAsia="uk-UA" w:bidi="uk-UA"/>
        </w:rPr>
      </w:pPr>
    </w:p>
    <w:p w14:paraId="59D2CF46" w14:textId="77777777" w:rsidR="004A44FA" w:rsidRDefault="004A44FA" w:rsidP="004A44FA">
      <w:pPr>
        <w:spacing w:after="0"/>
        <w:ind w:firstLine="567"/>
        <w:jc w:val="center"/>
        <w:rPr>
          <w:color w:val="000000"/>
          <w:sz w:val="24"/>
          <w:szCs w:val="24"/>
          <w:lang w:eastAsia="uk-UA" w:bidi="uk-UA"/>
        </w:rPr>
      </w:pPr>
    </w:p>
    <w:p w14:paraId="172D2C7B" w14:textId="5700EEB7" w:rsidR="00BE4767" w:rsidRPr="00BE4767" w:rsidRDefault="00BE4767" w:rsidP="004A44FA">
      <w:pPr>
        <w:spacing w:after="0"/>
        <w:ind w:firstLine="567"/>
        <w:jc w:val="center"/>
        <w:rPr>
          <w:rFonts w:ascii="Times New Roman" w:hAnsi="Times New Roman" w:cs="Times New Roman"/>
          <w:b/>
          <w:bCs/>
          <w:sz w:val="28"/>
          <w:szCs w:val="28"/>
        </w:rPr>
      </w:pPr>
      <w:r w:rsidRPr="00BE4767">
        <w:rPr>
          <w:rFonts w:ascii="Times New Roman" w:hAnsi="Times New Roman" w:cs="Times New Roman"/>
          <w:b/>
          <w:bCs/>
          <w:sz w:val="28"/>
          <w:szCs w:val="28"/>
        </w:rPr>
        <w:lastRenderedPageBreak/>
        <w:t>ВСТУП</w:t>
      </w:r>
    </w:p>
    <w:p w14:paraId="3B102B33" w14:textId="77777777" w:rsidR="00BE4767" w:rsidRPr="00BE4767" w:rsidRDefault="00BE4767" w:rsidP="00BE4767">
      <w:pPr>
        <w:spacing w:after="0"/>
        <w:ind w:firstLine="567"/>
        <w:jc w:val="both"/>
        <w:rPr>
          <w:rFonts w:ascii="Times New Roman" w:hAnsi="Times New Roman" w:cs="Times New Roman"/>
          <w:sz w:val="28"/>
          <w:szCs w:val="28"/>
        </w:rPr>
      </w:pPr>
      <w:r w:rsidRPr="00BE4767">
        <w:rPr>
          <w:rFonts w:ascii="Times New Roman" w:hAnsi="Times New Roman" w:cs="Times New Roman"/>
          <w:b/>
          <w:bCs/>
          <w:sz w:val="28"/>
          <w:szCs w:val="28"/>
        </w:rPr>
        <w:t>Програма вивчення навчальної дисципліни</w:t>
      </w:r>
      <w:r w:rsidRPr="00BE4767">
        <w:rPr>
          <w:rFonts w:ascii="Times New Roman" w:hAnsi="Times New Roman" w:cs="Times New Roman"/>
          <w:sz w:val="28"/>
          <w:szCs w:val="28"/>
        </w:rPr>
        <w:t xml:space="preserve"> “Цифрові технології в стоматології” складена відповідно до Освітньо-наукової програми Вінницького національного медичного університету імені М.І.Пирогова</w:t>
      </w:r>
    </w:p>
    <w:p w14:paraId="76560610" w14:textId="77777777" w:rsidR="008972E8" w:rsidRDefault="00BE4767" w:rsidP="00BE4767">
      <w:pPr>
        <w:spacing w:after="0" w:line="240" w:lineRule="auto"/>
        <w:ind w:firstLine="567"/>
        <w:jc w:val="center"/>
        <w:rPr>
          <w:rFonts w:ascii="Times New Roman" w:hAnsi="Times New Roman" w:cs="Times New Roman"/>
          <w:sz w:val="28"/>
          <w:szCs w:val="28"/>
          <w:u w:val="single"/>
          <w:lang w:bidi="uk-UA"/>
        </w:rPr>
      </w:pPr>
      <w:r w:rsidRPr="00BE4767">
        <w:rPr>
          <w:rFonts w:ascii="Times New Roman" w:hAnsi="Times New Roman" w:cs="Times New Roman"/>
          <w:sz w:val="28"/>
          <w:szCs w:val="28"/>
          <w:u w:val="single"/>
          <w:lang w:bidi="uk-UA"/>
        </w:rPr>
        <w:t>на третьому (освітньо-науковому рівні</w:t>
      </w:r>
      <w:r w:rsidR="008972E8">
        <w:rPr>
          <w:rFonts w:ascii="Times New Roman" w:hAnsi="Times New Roman" w:cs="Times New Roman"/>
          <w:sz w:val="28"/>
          <w:szCs w:val="28"/>
          <w:u w:val="single"/>
          <w:lang w:bidi="uk-UA"/>
        </w:rPr>
        <w:t>)</w:t>
      </w:r>
    </w:p>
    <w:p w14:paraId="5D33790A" w14:textId="77777777" w:rsidR="00BE4767" w:rsidRPr="00BE4767" w:rsidRDefault="00BE4767" w:rsidP="00BE4767">
      <w:pPr>
        <w:spacing w:after="0" w:line="240" w:lineRule="auto"/>
        <w:ind w:firstLine="567"/>
        <w:jc w:val="center"/>
        <w:rPr>
          <w:rFonts w:ascii="Times New Roman" w:hAnsi="Times New Roman" w:cs="Times New Roman"/>
          <w:sz w:val="28"/>
          <w:szCs w:val="28"/>
          <w:lang w:bidi="uk-UA"/>
        </w:rPr>
      </w:pPr>
      <w:r w:rsidRPr="00BE4767">
        <w:rPr>
          <w:rFonts w:ascii="Times New Roman" w:hAnsi="Times New Roman" w:cs="Times New Roman"/>
          <w:sz w:val="28"/>
          <w:szCs w:val="28"/>
          <w:vertAlign w:val="superscript"/>
          <w:lang w:bidi="uk-UA"/>
        </w:rPr>
        <w:t>(назва рівня вищої освіти)</w:t>
      </w:r>
    </w:p>
    <w:p w14:paraId="1AB75DC3" w14:textId="77777777" w:rsidR="00BE4767" w:rsidRPr="00BE4767" w:rsidRDefault="00BE4767" w:rsidP="00BE4767">
      <w:pPr>
        <w:spacing w:after="0" w:line="240" w:lineRule="auto"/>
        <w:ind w:firstLine="567"/>
        <w:jc w:val="center"/>
        <w:rPr>
          <w:rFonts w:ascii="Times New Roman" w:hAnsi="Times New Roman" w:cs="Times New Roman"/>
          <w:sz w:val="28"/>
          <w:szCs w:val="28"/>
          <w:lang w:bidi="uk-UA"/>
        </w:rPr>
      </w:pPr>
      <w:r w:rsidRPr="00BE4767">
        <w:rPr>
          <w:rFonts w:ascii="Times New Roman" w:hAnsi="Times New Roman" w:cs="Times New Roman"/>
          <w:sz w:val="28"/>
          <w:szCs w:val="28"/>
          <w:u w:val="single"/>
          <w:lang w:bidi="uk-UA"/>
        </w:rPr>
        <w:t xml:space="preserve">галузі знань 22 «Охорона здоров'я». </w:t>
      </w:r>
    </w:p>
    <w:p w14:paraId="0794AF40" w14:textId="77777777" w:rsidR="00BE4767" w:rsidRPr="00BE4767" w:rsidRDefault="00BE4767" w:rsidP="00BE4767">
      <w:pPr>
        <w:spacing w:after="0" w:line="240" w:lineRule="auto"/>
        <w:ind w:firstLine="567"/>
        <w:jc w:val="center"/>
        <w:rPr>
          <w:rFonts w:ascii="Times New Roman" w:hAnsi="Times New Roman" w:cs="Times New Roman"/>
          <w:sz w:val="28"/>
          <w:szCs w:val="28"/>
          <w:vertAlign w:val="superscript"/>
          <w:lang w:bidi="uk-UA"/>
        </w:rPr>
      </w:pPr>
      <w:r w:rsidRPr="00BE4767">
        <w:rPr>
          <w:rFonts w:ascii="Times New Roman" w:hAnsi="Times New Roman" w:cs="Times New Roman"/>
          <w:sz w:val="28"/>
          <w:szCs w:val="28"/>
          <w:vertAlign w:val="superscript"/>
          <w:lang w:bidi="uk-UA"/>
        </w:rPr>
        <w:t>(шифр і назва галузі знань)</w:t>
      </w:r>
    </w:p>
    <w:p w14:paraId="6E13E092" w14:textId="77777777" w:rsidR="00BE4767" w:rsidRPr="00BE4767" w:rsidRDefault="00BE4767" w:rsidP="008972E8">
      <w:pPr>
        <w:spacing w:after="0" w:line="240" w:lineRule="auto"/>
        <w:ind w:firstLine="567"/>
        <w:jc w:val="center"/>
        <w:rPr>
          <w:rFonts w:ascii="Times New Roman" w:hAnsi="Times New Roman" w:cs="Times New Roman"/>
          <w:sz w:val="28"/>
          <w:szCs w:val="28"/>
          <w:lang w:bidi="uk-UA"/>
        </w:rPr>
      </w:pPr>
      <w:r w:rsidRPr="00BE4767">
        <w:rPr>
          <w:rFonts w:ascii="Times New Roman" w:hAnsi="Times New Roman" w:cs="Times New Roman"/>
          <w:sz w:val="28"/>
          <w:szCs w:val="28"/>
          <w:u w:val="single"/>
          <w:lang w:bidi="uk-UA"/>
        </w:rPr>
        <w:t xml:space="preserve">спеціальностей: 221 «Стоматологія». </w:t>
      </w:r>
    </w:p>
    <w:p w14:paraId="0B9B3555" w14:textId="77777777" w:rsidR="00BE4767" w:rsidRPr="00BE4767" w:rsidRDefault="00BE4767" w:rsidP="00BE4767">
      <w:pPr>
        <w:spacing w:after="0" w:line="240" w:lineRule="auto"/>
        <w:ind w:firstLine="567"/>
        <w:jc w:val="center"/>
        <w:rPr>
          <w:rFonts w:ascii="Times New Roman" w:hAnsi="Times New Roman" w:cs="Times New Roman"/>
          <w:sz w:val="28"/>
          <w:szCs w:val="28"/>
          <w:vertAlign w:val="superscript"/>
          <w:lang w:bidi="uk-UA"/>
        </w:rPr>
      </w:pPr>
      <w:r w:rsidRPr="00BE4767">
        <w:rPr>
          <w:rFonts w:ascii="Times New Roman" w:hAnsi="Times New Roman" w:cs="Times New Roman"/>
          <w:sz w:val="28"/>
          <w:szCs w:val="28"/>
          <w:vertAlign w:val="superscript"/>
          <w:lang w:bidi="uk-UA"/>
        </w:rPr>
        <w:t>(код і найменування спеціальності)</w:t>
      </w:r>
    </w:p>
    <w:p w14:paraId="5C59ADC2" w14:textId="77777777" w:rsidR="00BE4767" w:rsidRPr="00BE4767" w:rsidRDefault="00BE4767" w:rsidP="00BE4767">
      <w:pPr>
        <w:spacing w:after="0" w:line="240" w:lineRule="auto"/>
        <w:ind w:firstLine="567"/>
        <w:rPr>
          <w:rFonts w:ascii="Times New Roman" w:hAnsi="Times New Roman" w:cs="Times New Roman"/>
          <w:sz w:val="28"/>
          <w:szCs w:val="28"/>
        </w:rPr>
      </w:pPr>
    </w:p>
    <w:p w14:paraId="776BC7EF" w14:textId="77777777" w:rsidR="00BE4767" w:rsidRPr="00BE4767" w:rsidRDefault="00BE4767" w:rsidP="000C1D2B">
      <w:pPr>
        <w:spacing w:after="0"/>
        <w:ind w:firstLine="567"/>
        <w:jc w:val="both"/>
        <w:rPr>
          <w:rFonts w:ascii="Times New Roman" w:hAnsi="Times New Roman" w:cs="Times New Roman"/>
          <w:b/>
          <w:bCs/>
          <w:sz w:val="28"/>
          <w:szCs w:val="28"/>
        </w:rPr>
      </w:pPr>
      <w:r w:rsidRPr="00BE4767">
        <w:rPr>
          <w:rFonts w:ascii="Times New Roman" w:hAnsi="Times New Roman" w:cs="Times New Roman"/>
          <w:b/>
          <w:bCs/>
          <w:sz w:val="28"/>
          <w:szCs w:val="28"/>
        </w:rPr>
        <w:t>Опис навчальної дисципліни (анотація)</w:t>
      </w:r>
    </w:p>
    <w:p w14:paraId="7CE22191" w14:textId="77777777" w:rsidR="00BE4767" w:rsidRPr="00BE4767" w:rsidRDefault="00BE4767" w:rsidP="000C1D2B">
      <w:pPr>
        <w:spacing w:after="0"/>
        <w:ind w:firstLine="567"/>
        <w:jc w:val="both"/>
        <w:rPr>
          <w:rFonts w:ascii="Times New Roman" w:hAnsi="Times New Roman" w:cs="Times New Roman"/>
          <w:sz w:val="28"/>
          <w:szCs w:val="28"/>
        </w:rPr>
      </w:pPr>
      <w:r w:rsidRPr="00BE4767">
        <w:rPr>
          <w:rFonts w:ascii="Times New Roman" w:hAnsi="Times New Roman" w:cs="Times New Roman"/>
          <w:sz w:val="28"/>
          <w:szCs w:val="28"/>
        </w:rPr>
        <w:t>Освітньо-науковий рівень вищої освіти передбачає здобуття особою теоретичних знань, умінь, навичок та інших компетентностей, достатніх для продукування нових ідей, розв’язання комплексних проблем у галузі професійної та/або дослідницько-інноваційної діяльності, оволодіння методологією наукової та педагогічної діяльності, а також проведення власного наукового дослідження, результати якого мають наукову новизну, теоретичне та практичне значення (Закон України «Про вищу освіту», 2014).</w:t>
      </w:r>
    </w:p>
    <w:p w14:paraId="0A2EC0B9" w14:textId="77777777" w:rsidR="00BE4767" w:rsidRPr="00BE4767" w:rsidRDefault="00BE4767" w:rsidP="000C1D2B">
      <w:pPr>
        <w:spacing w:after="0"/>
        <w:ind w:firstLine="567"/>
        <w:jc w:val="both"/>
        <w:rPr>
          <w:rFonts w:ascii="Times New Roman" w:hAnsi="Times New Roman" w:cs="Times New Roman"/>
          <w:sz w:val="28"/>
          <w:szCs w:val="28"/>
        </w:rPr>
      </w:pPr>
      <w:r w:rsidRPr="00BE4767">
        <w:rPr>
          <w:rFonts w:ascii="Times New Roman" w:hAnsi="Times New Roman" w:cs="Times New Roman"/>
          <w:sz w:val="28"/>
          <w:szCs w:val="28"/>
        </w:rPr>
        <w:t>Аспіранту винесені питання</w:t>
      </w:r>
      <w:r>
        <w:rPr>
          <w:rFonts w:ascii="Times New Roman" w:hAnsi="Times New Roman" w:cs="Times New Roman"/>
          <w:sz w:val="28"/>
          <w:szCs w:val="28"/>
        </w:rPr>
        <w:t xml:space="preserve"> п</w:t>
      </w:r>
      <w:r w:rsidRPr="00BE4767">
        <w:rPr>
          <w:rFonts w:ascii="Times New Roman" w:hAnsi="Times New Roman" w:cs="Times New Roman"/>
          <w:sz w:val="28"/>
          <w:szCs w:val="28"/>
        </w:rPr>
        <w:t>ланування цифрового дослідження, цифрові медичні данні та їх застосування, стоматологічне програмне та апаратне забезпечення, отримання цифрового відбитку та технології тривимірного дизайну та друку.</w:t>
      </w:r>
    </w:p>
    <w:p w14:paraId="3EA4353A" w14:textId="77777777" w:rsidR="00BE4767" w:rsidRPr="00BE4767" w:rsidRDefault="00BE4767" w:rsidP="000C1D2B">
      <w:pPr>
        <w:spacing w:after="0"/>
        <w:ind w:firstLine="567"/>
        <w:jc w:val="both"/>
        <w:rPr>
          <w:rFonts w:ascii="Times New Roman" w:hAnsi="Times New Roman" w:cs="Times New Roman"/>
          <w:sz w:val="28"/>
          <w:szCs w:val="28"/>
        </w:rPr>
      </w:pPr>
      <w:r w:rsidRPr="00BE4767">
        <w:rPr>
          <w:rFonts w:ascii="Times New Roman" w:hAnsi="Times New Roman" w:cs="Times New Roman"/>
          <w:b/>
          <w:bCs/>
          <w:sz w:val="28"/>
          <w:szCs w:val="28"/>
        </w:rPr>
        <w:t>Статус навчальної дисципліни:</w:t>
      </w:r>
      <w:r w:rsidRPr="00BE4767">
        <w:rPr>
          <w:rFonts w:ascii="Times New Roman" w:hAnsi="Times New Roman" w:cs="Times New Roman"/>
          <w:sz w:val="28"/>
          <w:szCs w:val="28"/>
        </w:rPr>
        <w:t xml:space="preserve"> вибіркова</w:t>
      </w:r>
    </w:p>
    <w:p w14:paraId="3C9AB881" w14:textId="77777777" w:rsidR="00BE4767" w:rsidRPr="00BE4767" w:rsidRDefault="00BE4767" w:rsidP="000C1D2B">
      <w:pPr>
        <w:spacing w:after="0"/>
        <w:ind w:firstLine="567"/>
        <w:jc w:val="both"/>
        <w:rPr>
          <w:rFonts w:ascii="Times New Roman" w:hAnsi="Times New Roman" w:cs="Times New Roman"/>
          <w:sz w:val="28"/>
          <w:szCs w:val="28"/>
        </w:rPr>
      </w:pPr>
      <w:r w:rsidRPr="00BE4767">
        <w:rPr>
          <w:rFonts w:ascii="Times New Roman" w:hAnsi="Times New Roman" w:cs="Times New Roman"/>
          <w:b/>
          <w:bCs/>
          <w:sz w:val="28"/>
          <w:szCs w:val="28"/>
        </w:rPr>
        <w:t xml:space="preserve">Предметом </w:t>
      </w:r>
      <w:r w:rsidRPr="00BE4767">
        <w:rPr>
          <w:rFonts w:ascii="Times New Roman" w:hAnsi="Times New Roman" w:cs="Times New Roman"/>
          <w:sz w:val="28"/>
          <w:szCs w:val="28"/>
        </w:rPr>
        <w:t>вивчення навчальної дисципліни є використання сучасних цифрових стоматологічних технологій та їх компонентів у діяльності лікаря-стоматолога та науковця.</w:t>
      </w:r>
    </w:p>
    <w:p w14:paraId="16A4FCD1" w14:textId="77777777" w:rsidR="00BE4767" w:rsidRDefault="00BE4767" w:rsidP="000C1D2B">
      <w:pPr>
        <w:spacing w:after="0"/>
        <w:ind w:firstLine="567"/>
        <w:jc w:val="both"/>
        <w:rPr>
          <w:rFonts w:ascii="Times New Roman" w:hAnsi="Times New Roman" w:cs="Times New Roman"/>
          <w:sz w:val="28"/>
          <w:szCs w:val="28"/>
        </w:rPr>
      </w:pPr>
      <w:r w:rsidRPr="00BE4767">
        <w:rPr>
          <w:rFonts w:ascii="Times New Roman" w:hAnsi="Times New Roman" w:cs="Times New Roman"/>
          <w:b/>
          <w:bCs/>
          <w:sz w:val="28"/>
          <w:szCs w:val="28"/>
        </w:rPr>
        <w:t>Міждисциплінарні зв’язки:</w:t>
      </w:r>
      <w:r w:rsidRPr="00BE4767">
        <w:rPr>
          <w:rFonts w:ascii="Times New Roman" w:hAnsi="Times New Roman" w:cs="Times New Roman"/>
          <w:sz w:val="28"/>
          <w:szCs w:val="28"/>
        </w:rPr>
        <w:t xml:space="preserve"> відповідно до навчального плану вивчення навчальної дисципліни “Цифрові технології в стоматології”  здійснюється, коли аспірантом набуті відповідні знання з основних базових дисциплін на II рівні вищої освіти, а також дисциплін: «Історія філософії, як методологічна основа розвитку науки та цивілізації»; «Англійська мова у науково-медичному спілкуванні»; «Медична статистика»; «Медична етика та деонтологія»; «Культура мови лікаря: термінологічний аспект»; «Публікаційна активність та наукометричні бази даних», з якими інтегрується програма внутрішньої медицини. В свою чергу, “Цифрові технології в стоматології”  формує засади поглибленого вивчення аспірантом наступних дисциплін «Психолого-педагогічні основи навчальної діяльності»; «Написання, фінансування та управління науковими проектами, реєстрація прав інтелектуальної власності»; «Усна та письмова презентація результатів дослідження»; «Навики лабораторних доклінічних досліджень»; «Клінічні дослідження»; «</w:t>
      </w:r>
      <w:r w:rsidR="00D573DF">
        <w:rPr>
          <w:rFonts w:ascii="Times New Roman" w:hAnsi="Times New Roman" w:cs="Times New Roman"/>
          <w:sz w:val="28"/>
          <w:szCs w:val="28"/>
          <w:lang w:val="en-GB"/>
        </w:rPr>
        <w:t>E</w:t>
      </w:r>
      <w:r w:rsidR="00D573DF" w:rsidRPr="00BE4767">
        <w:rPr>
          <w:rFonts w:ascii="Times New Roman" w:hAnsi="Times New Roman" w:cs="Times New Roman"/>
          <w:sz w:val="28"/>
          <w:szCs w:val="28"/>
        </w:rPr>
        <w:t>nglish academic wrighting</w:t>
      </w:r>
      <w:r w:rsidRPr="00BE4767">
        <w:rPr>
          <w:rFonts w:ascii="Times New Roman" w:hAnsi="Times New Roman" w:cs="Times New Roman"/>
          <w:sz w:val="28"/>
          <w:szCs w:val="28"/>
        </w:rPr>
        <w:t>».</w:t>
      </w:r>
    </w:p>
    <w:p w14:paraId="52838A22" w14:textId="77777777" w:rsidR="00BE4767" w:rsidRPr="00BE4767" w:rsidRDefault="00BE4767" w:rsidP="000C1D2B">
      <w:pPr>
        <w:spacing w:after="0"/>
        <w:ind w:firstLine="567"/>
        <w:jc w:val="both"/>
        <w:rPr>
          <w:rFonts w:ascii="Times New Roman" w:hAnsi="Times New Roman" w:cs="Times New Roman"/>
          <w:sz w:val="28"/>
          <w:szCs w:val="28"/>
        </w:rPr>
      </w:pPr>
    </w:p>
    <w:p w14:paraId="1B571AA3" w14:textId="77777777" w:rsidR="00BE4767" w:rsidRPr="00BE4767" w:rsidRDefault="00BE4767" w:rsidP="00BE4767">
      <w:pPr>
        <w:spacing w:after="0"/>
        <w:ind w:firstLine="567"/>
        <w:rPr>
          <w:rFonts w:ascii="Times New Roman" w:hAnsi="Times New Roman" w:cs="Times New Roman"/>
          <w:b/>
          <w:bCs/>
          <w:sz w:val="28"/>
          <w:szCs w:val="28"/>
        </w:rPr>
      </w:pPr>
      <w:r w:rsidRPr="00BE4767">
        <w:rPr>
          <w:rFonts w:ascii="Times New Roman" w:hAnsi="Times New Roman" w:cs="Times New Roman"/>
          <w:b/>
          <w:bCs/>
          <w:sz w:val="28"/>
          <w:szCs w:val="28"/>
        </w:rPr>
        <w:t>1.</w:t>
      </w:r>
      <w:r w:rsidRPr="00BE4767">
        <w:rPr>
          <w:rFonts w:ascii="Times New Roman" w:hAnsi="Times New Roman" w:cs="Times New Roman"/>
          <w:b/>
          <w:bCs/>
          <w:sz w:val="28"/>
          <w:szCs w:val="28"/>
        </w:rPr>
        <w:tab/>
        <w:t>Мета та завдання навчальної дисципліни</w:t>
      </w:r>
    </w:p>
    <w:p w14:paraId="77A5A259" w14:textId="77777777" w:rsidR="00BE4767" w:rsidRPr="00BE4767" w:rsidRDefault="00BE4767" w:rsidP="000C1D2B">
      <w:pPr>
        <w:spacing w:after="0"/>
        <w:ind w:firstLine="567"/>
        <w:jc w:val="both"/>
        <w:rPr>
          <w:rFonts w:ascii="Times New Roman" w:hAnsi="Times New Roman" w:cs="Times New Roman"/>
          <w:sz w:val="28"/>
          <w:szCs w:val="28"/>
        </w:rPr>
      </w:pPr>
      <w:r w:rsidRPr="00BE4767">
        <w:rPr>
          <w:rFonts w:ascii="Times New Roman" w:hAnsi="Times New Roman" w:cs="Times New Roman"/>
          <w:sz w:val="28"/>
          <w:szCs w:val="28"/>
        </w:rPr>
        <w:lastRenderedPageBreak/>
        <w:t>1.1.</w:t>
      </w:r>
      <w:r w:rsidRPr="00BE4767">
        <w:rPr>
          <w:rFonts w:ascii="Times New Roman" w:hAnsi="Times New Roman" w:cs="Times New Roman"/>
          <w:sz w:val="28"/>
          <w:szCs w:val="28"/>
        </w:rPr>
        <w:tab/>
        <w:t>Метою викладання навчальної дисципліни “Цифрові технології в стоматології” є здобуття аспірантами знань, навичок та вмінь в сфері залучення комп’ютерних систем та компонентів, необхідних для виконання оригінального наукового дослідження, отримання нових фактів та їх впровадження у практичну стоматологію та інші сфери життя.</w:t>
      </w:r>
    </w:p>
    <w:p w14:paraId="285226F2" w14:textId="77777777" w:rsidR="00BE4767" w:rsidRPr="00BE4767" w:rsidRDefault="00BE4767" w:rsidP="000C1D2B">
      <w:pPr>
        <w:spacing w:after="0"/>
        <w:ind w:firstLine="567"/>
        <w:jc w:val="both"/>
        <w:rPr>
          <w:rFonts w:ascii="Times New Roman" w:hAnsi="Times New Roman" w:cs="Times New Roman"/>
          <w:sz w:val="28"/>
          <w:szCs w:val="28"/>
        </w:rPr>
      </w:pPr>
      <w:r w:rsidRPr="00BE4767">
        <w:rPr>
          <w:rFonts w:ascii="Times New Roman" w:hAnsi="Times New Roman" w:cs="Times New Roman"/>
          <w:sz w:val="28"/>
          <w:szCs w:val="28"/>
        </w:rPr>
        <w:t>1.2.</w:t>
      </w:r>
      <w:r w:rsidRPr="00BE4767">
        <w:rPr>
          <w:rFonts w:ascii="Times New Roman" w:hAnsi="Times New Roman" w:cs="Times New Roman"/>
          <w:sz w:val="28"/>
          <w:szCs w:val="28"/>
        </w:rPr>
        <w:tab/>
        <w:t>Основними завданнями вивчення дисципліни “ Цифрові технології в стоматології” є формування системи знань, професійних умінь, педагогічної майстерності,дослідницько-інноваційної діяльності та практичних навичок під час наукової та практичної діяльності.</w:t>
      </w:r>
    </w:p>
    <w:p w14:paraId="72ACDA11" w14:textId="77777777" w:rsidR="00BE4767" w:rsidRPr="00BE4767" w:rsidRDefault="00BE4767" w:rsidP="000C1D2B">
      <w:pPr>
        <w:spacing w:after="0"/>
        <w:ind w:firstLine="567"/>
        <w:jc w:val="both"/>
        <w:rPr>
          <w:rFonts w:ascii="Times New Roman" w:hAnsi="Times New Roman" w:cs="Times New Roman"/>
          <w:sz w:val="28"/>
          <w:szCs w:val="28"/>
        </w:rPr>
      </w:pPr>
      <w:r w:rsidRPr="00BE4767">
        <w:rPr>
          <w:rFonts w:ascii="Times New Roman" w:hAnsi="Times New Roman" w:cs="Times New Roman"/>
          <w:sz w:val="28"/>
          <w:szCs w:val="28"/>
        </w:rPr>
        <w:t>1.3.</w:t>
      </w:r>
      <w:r w:rsidRPr="00BE4767">
        <w:rPr>
          <w:rFonts w:ascii="Times New Roman" w:hAnsi="Times New Roman" w:cs="Times New Roman"/>
          <w:sz w:val="28"/>
          <w:szCs w:val="28"/>
        </w:rPr>
        <w:tab/>
        <w:t>Практичні заняття проводяться у вигляді лекційно-практичних.</w:t>
      </w:r>
    </w:p>
    <w:p w14:paraId="6C36BB4E" w14:textId="77777777" w:rsidR="00BE4767" w:rsidRDefault="00BE4767" w:rsidP="000C1D2B">
      <w:pPr>
        <w:spacing w:after="0"/>
        <w:ind w:firstLine="567"/>
        <w:jc w:val="both"/>
        <w:rPr>
          <w:rFonts w:ascii="Times New Roman" w:hAnsi="Times New Roman" w:cs="Times New Roman"/>
          <w:b/>
          <w:bCs/>
          <w:sz w:val="28"/>
          <w:szCs w:val="28"/>
        </w:rPr>
      </w:pPr>
    </w:p>
    <w:p w14:paraId="0ABC865E" w14:textId="77777777" w:rsidR="0050253F" w:rsidRDefault="0050253F" w:rsidP="000C1D2B">
      <w:pPr>
        <w:spacing w:after="0"/>
        <w:ind w:firstLine="567"/>
        <w:jc w:val="both"/>
        <w:rPr>
          <w:rFonts w:ascii="Times New Roman" w:hAnsi="Times New Roman" w:cs="Times New Roman"/>
          <w:b/>
          <w:bCs/>
          <w:sz w:val="28"/>
          <w:szCs w:val="28"/>
        </w:rPr>
      </w:pPr>
    </w:p>
    <w:p w14:paraId="7D7B6E54" w14:textId="77777777" w:rsidR="0050253F" w:rsidRPr="0050253F" w:rsidRDefault="0050253F" w:rsidP="0050253F">
      <w:pPr>
        <w:spacing w:after="0"/>
        <w:ind w:firstLine="567"/>
        <w:jc w:val="both"/>
        <w:rPr>
          <w:rFonts w:ascii="Times New Roman" w:hAnsi="Times New Roman" w:cs="Times New Roman"/>
          <w:b/>
          <w:bCs/>
          <w:sz w:val="28"/>
          <w:szCs w:val="28"/>
        </w:rPr>
      </w:pPr>
      <w:r w:rsidRPr="0050253F">
        <w:rPr>
          <w:rFonts w:ascii="Times New Roman" w:hAnsi="Times New Roman" w:cs="Times New Roman"/>
          <w:b/>
          <w:bCs/>
          <w:sz w:val="28"/>
          <w:szCs w:val="28"/>
        </w:rPr>
        <w:t>Процес вивчення дисципліни спрямований на формування елементів</w:t>
      </w:r>
    </w:p>
    <w:p w14:paraId="034496D6" w14:textId="77777777" w:rsidR="0050253F" w:rsidRPr="0050253F" w:rsidRDefault="0050253F" w:rsidP="0050253F">
      <w:pPr>
        <w:spacing w:after="0"/>
        <w:ind w:firstLine="567"/>
        <w:jc w:val="both"/>
        <w:rPr>
          <w:rFonts w:ascii="Times New Roman" w:hAnsi="Times New Roman" w:cs="Times New Roman"/>
          <w:b/>
          <w:bCs/>
          <w:sz w:val="28"/>
          <w:szCs w:val="28"/>
        </w:rPr>
      </w:pPr>
      <w:r w:rsidRPr="0050253F">
        <w:rPr>
          <w:rFonts w:ascii="Times New Roman" w:hAnsi="Times New Roman" w:cs="Times New Roman"/>
          <w:b/>
          <w:bCs/>
          <w:sz w:val="28"/>
          <w:szCs w:val="28"/>
        </w:rPr>
        <w:t>наступних компетентностей:</w:t>
      </w:r>
    </w:p>
    <w:p w14:paraId="795B4F34" w14:textId="77777777" w:rsidR="0050253F" w:rsidRPr="0050253F" w:rsidRDefault="0050253F" w:rsidP="0050253F">
      <w:pPr>
        <w:spacing w:after="0"/>
        <w:ind w:firstLine="567"/>
        <w:jc w:val="both"/>
        <w:rPr>
          <w:rFonts w:ascii="Times New Roman" w:hAnsi="Times New Roman" w:cs="Times New Roman"/>
          <w:sz w:val="28"/>
          <w:szCs w:val="28"/>
        </w:rPr>
      </w:pPr>
      <w:r w:rsidRPr="0050253F">
        <w:rPr>
          <w:rFonts w:ascii="Times New Roman" w:hAnsi="Times New Roman" w:cs="Times New Roman"/>
          <w:sz w:val="28"/>
          <w:szCs w:val="28"/>
        </w:rPr>
        <w:t>ЗК 1. Здатність до підвищення професійної кваліфікації</w:t>
      </w:r>
    </w:p>
    <w:p w14:paraId="3EFA7854" w14:textId="77777777" w:rsidR="0050253F" w:rsidRDefault="0050253F" w:rsidP="0050253F">
      <w:pPr>
        <w:spacing w:after="0"/>
        <w:ind w:firstLine="567"/>
        <w:jc w:val="both"/>
        <w:rPr>
          <w:rFonts w:ascii="Times New Roman" w:hAnsi="Times New Roman" w:cs="Times New Roman"/>
          <w:sz w:val="28"/>
          <w:szCs w:val="28"/>
        </w:rPr>
      </w:pPr>
      <w:r w:rsidRPr="0050253F">
        <w:rPr>
          <w:rFonts w:ascii="Times New Roman" w:hAnsi="Times New Roman" w:cs="Times New Roman"/>
          <w:sz w:val="28"/>
          <w:szCs w:val="28"/>
        </w:rPr>
        <w:t>ЗК 2. Здатність до пошуку, оброблення та аналізу інформації з різних джерел</w:t>
      </w:r>
    </w:p>
    <w:p w14:paraId="29E6F16E" w14:textId="77777777" w:rsidR="0050253F" w:rsidRPr="0050253F" w:rsidRDefault="0050253F" w:rsidP="0050253F">
      <w:pPr>
        <w:spacing w:after="0"/>
        <w:ind w:firstLine="567"/>
        <w:jc w:val="both"/>
        <w:rPr>
          <w:rFonts w:ascii="Times New Roman" w:hAnsi="Times New Roman" w:cs="Times New Roman"/>
          <w:sz w:val="28"/>
          <w:szCs w:val="28"/>
        </w:rPr>
      </w:pPr>
      <w:r w:rsidRPr="0050253F">
        <w:rPr>
          <w:rFonts w:ascii="Times New Roman" w:hAnsi="Times New Roman" w:cs="Times New Roman"/>
          <w:sz w:val="28"/>
          <w:szCs w:val="28"/>
        </w:rPr>
        <w:t>ЗК 3. Здатність виявляти, ставити та вирішувати проблеми,  генерувати ідеї</w:t>
      </w:r>
    </w:p>
    <w:p w14:paraId="1BC8C44F" w14:textId="77777777" w:rsidR="0050253F" w:rsidRDefault="0050253F" w:rsidP="0050253F">
      <w:pPr>
        <w:spacing w:after="0"/>
        <w:ind w:firstLine="567"/>
        <w:jc w:val="both"/>
        <w:rPr>
          <w:rFonts w:ascii="Times New Roman" w:hAnsi="Times New Roman" w:cs="Times New Roman"/>
          <w:sz w:val="28"/>
          <w:szCs w:val="28"/>
        </w:rPr>
      </w:pPr>
      <w:r w:rsidRPr="0050253F">
        <w:rPr>
          <w:rFonts w:ascii="Times New Roman" w:hAnsi="Times New Roman" w:cs="Times New Roman"/>
          <w:sz w:val="28"/>
          <w:szCs w:val="28"/>
        </w:rPr>
        <w:t>ЗК 5. Здатність до спілкування у професійному середовищі та з представниками інших професій у національному та міжнародному контексті.</w:t>
      </w:r>
    </w:p>
    <w:p w14:paraId="001FB8C9" w14:textId="77777777" w:rsidR="0050253F" w:rsidRPr="0050253F" w:rsidRDefault="0050253F" w:rsidP="0050253F">
      <w:pPr>
        <w:spacing w:after="0"/>
        <w:ind w:firstLine="567"/>
        <w:jc w:val="both"/>
        <w:rPr>
          <w:rFonts w:ascii="Times New Roman" w:hAnsi="Times New Roman" w:cs="Times New Roman"/>
          <w:sz w:val="28"/>
          <w:szCs w:val="28"/>
        </w:rPr>
      </w:pPr>
      <w:r w:rsidRPr="0050253F">
        <w:rPr>
          <w:rFonts w:ascii="Times New Roman" w:hAnsi="Times New Roman" w:cs="Times New Roman"/>
          <w:sz w:val="28"/>
          <w:szCs w:val="28"/>
        </w:rPr>
        <w:t>ЗК 6. Здатність застосовувати знання у практичних ситуаціях.</w:t>
      </w:r>
    </w:p>
    <w:p w14:paraId="5C009F54" w14:textId="77777777" w:rsidR="0050253F" w:rsidRPr="0050253F" w:rsidRDefault="0050253F" w:rsidP="0050253F">
      <w:pPr>
        <w:spacing w:after="0"/>
        <w:ind w:firstLine="567"/>
        <w:jc w:val="both"/>
        <w:rPr>
          <w:rFonts w:ascii="Times New Roman" w:hAnsi="Times New Roman" w:cs="Times New Roman"/>
          <w:sz w:val="28"/>
          <w:szCs w:val="28"/>
        </w:rPr>
      </w:pPr>
      <w:r w:rsidRPr="0050253F">
        <w:rPr>
          <w:rFonts w:ascii="Times New Roman" w:hAnsi="Times New Roman" w:cs="Times New Roman"/>
          <w:sz w:val="28"/>
          <w:szCs w:val="28"/>
        </w:rPr>
        <w:t>ФК4. Здатність обирати методи та кінцеві точки дослідження відповідно до цілей та завдань наукового проекту.</w:t>
      </w:r>
    </w:p>
    <w:p w14:paraId="1EED4F15" w14:textId="77777777" w:rsidR="0050253F" w:rsidRPr="0050253F" w:rsidRDefault="0050253F" w:rsidP="0050253F">
      <w:pPr>
        <w:spacing w:after="0"/>
        <w:ind w:firstLine="567"/>
        <w:jc w:val="both"/>
        <w:rPr>
          <w:rFonts w:ascii="Times New Roman" w:hAnsi="Times New Roman" w:cs="Times New Roman"/>
          <w:sz w:val="28"/>
          <w:szCs w:val="28"/>
        </w:rPr>
      </w:pPr>
      <w:r w:rsidRPr="0050253F">
        <w:rPr>
          <w:rFonts w:ascii="Times New Roman" w:hAnsi="Times New Roman" w:cs="Times New Roman"/>
          <w:sz w:val="28"/>
          <w:szCs w:val="28"/>
        </w:rPr>
        <w:t>ФК5. Володіння сучасними методами наукового дослідження</w:t>
      </w:r>
    </w:p>
    <w:p w14:paraId="10FF9A45" w14:textId="77777777" w:rsidR="0050253F" w:rsidRPr="0050253F" w:rsidRDefault="0050253F" w:rsidP="0050253F">
      <w:pPr>
        <w:spacing w:after="0"/>
        <w:ind w:firstLine="567"/>
        <w:jc w:val="both"/>
        <w:rPr>
          <w:rFonts w:ascii="Times New Roman" w:hAnsi="Times New Roman" w:cs="Times New Roman"/>
          <w:sz w:val="28"/>
          <w:szCs w:val="28"/>
        </w:rPr>
      </w:pPr>
      <w:r w:rsidRPr="0050253F">
        <w:rPr>
          <w:rFonts w:ascii="Times New Roman" w:hAnsi="Times New Roman" w:cs="Times New Roman"/>
          <w:sz w:val="28"/>
          <w:szCs w:val="28"/>
        </w:rPr>
        <w:t>ФК6. Здатність інтерпретувати результати наукових досліджень, проводити їх коректний аналіз та узагальнення</w:t>
      </w:r>
    </w:p>
    <w:p w14:paraId="38CE010A" w14:textId="77777777" w:rsidR="0050253F" w:rsidRPr="0050253F" w:rsidRDefault="0050253F" w:rsidP="0050253F">
      <w:pPr>
        <w:spacing w:after="0"/>
        <w:ind w:firstLine="567"/>
        <w:jc w:val="both"/>
        <w:rPr>
          <w:rFonts w:ascii="Times New Roman" w:hAnsi="Times New Roman" w:cs="Times New Roman"/>
          <w:sz w:val="28"/>
          <w:szCs w:val="28"/>
        </w:rPr>
      </w:pPr>
      <w:r w:rsidRPr="0050253F">
        <w:rPr>
          <w:rFonts w:ascii="Times New Roman" w:hAnsi="Times New Roman" w:cs="Times New Roman"/>
          <w:sz w:val="28"/>
          <w:szCs w:val="28"/>
        </w:rPr>
        <w:t>ФК7. Здатність до впровадження нових знань (наукових даних) в науку, освіту та інші сектори суспільства.</w:t>
      </w:r>
    </w:p>
    <w:p w14:paraId="520AAA68" w14:textId="77777777" w:rsidR="0050253F" w:rsidRPr="0050253F" w:rsidRDefault="0050253F" w:rsidP="0050253F">
      <w:pPr>
        <w:spacing w:after="0"/>
        <w:ind w:firstLine="567"/>
        <w:jc w:val="both"/>
        <w:rPr>
          <w:rFonts w:ascii="Times New Roman" w:hAnsi="Times New Roman" w:cs="Times New Roman"/>
          <w:sz w:val="28"/>
          <w:szCs w:val="28"/>
        </w:rPr>
      </w:pPr>
      <w:r w:rsidRPr="0050253F">
        <w:rPr>
          <w:rFonts w:ascii="Times New Roman" w:hAnsi="Times New Roman" w:cs="Times New Roman"/>
          <w:sz w:val="28"/>
          <w:szCs w:val="28"/>
        </w:rPr>
        <w:t>ФК8. Здатність представлення результатів наукових досліджень в усній і письмовій мові відповідно до національних та міжнародних стандартів</w:t>
      </w:r>
    </w:p>
    <w:p w14:paraId="7E384672" w14:textId="77777777" w:rsidR="0050253F" w:rsidRPr="0050253F" w:rsidRDefault="0050253F" w:rsidP="0050253F">
      <w:pPr>
        <w:spacing w:after="0"/>
        <w:ind w:firstLine="567"/>
        <w:jc w:val="both"/>
        <w:rPr>
          <w:rFonts w:ascii="Times New Roman" w:hAnsi="Times New Roman" w:cs="Times New Roman"/>
          <w:sz w:val="28"/>
          <w:szCs w:val="28"/>
        </w:rPr>
      </w:pPr>
      <w:r w:rsidRPr="0050253F">
        <w:rPr>
          <w:rFonts w:ascii="Times New Roman" w:hAnsi="Times New Roman" w:cs="Times New Roman"/>
          <w:sz w:val="28"/>
          <w:szCs w:val="28"/>
        </w:rPr>
        <w:t>ФК9. Здатність до організації та реалізації педагогічної діяльності</w:t>
      </w:r>
    </w:p>
    <w:p w14:paraId="4FF38E7B" w14:textId="77777777" w:rsidR="0050253F" w:rsidRPr="0050253F" w:rsidRDefault="0050253F" w:rsidP="0050253F">
      <w:pPr>
        <w:spacing w:after="0"/>
        <w:ind w:firstLine="567"/>
        <w:jc w:val="both"/>
        <w:rPr>
          <w:rFonts w:ascii="Times New Roman" w:hAnsi="Times New Roman" w:cs="Times New Roman"/>
          <w:sz w:val="28"/>
          <w:szCs w:val="28"/>
        </w:rPr>
      </w:pPr>
      <w:r w:rsidRPr="0050253F">
        <w:rPr>
          <w:rFonts w:ascii="Times New Roman" w:hAnsi="Times New Roman" w:cs="Times New Roman"/>
          <w:sz w:val="28"/>
          <w:szCs w:val="28"/>
        </w:rPr>
        <w:t>ФК11. Дотримання етики та академічної доброчесності</w:t>
      </w:r>
    </w:p>
    <w:p w14:paraId="4DADE351" w14:textId="77777777" w:rsidR="0050253F" w:rsidRPr="0050253F" w:rsidRDefault="0050253F" w:rsidP="000C1D2B">
      <w:pPr>
        <w:spacing w:after="0"/>
        <w:ind w:firstLine="567"/>
        <w:jc w:val="both"/>
        <w:rPr>
          <w:rFonts w:ascii="Times New Roman" w:hAnsi="Times New Roman" w:cs="Times New Roman"/>
          <w:sz w:val="28"/>
          <w:szCs w:val="28"/>
        </w:rPr>
      </w:pPr>
    </w:p>
    <w:p w14:paraId="22F68414" w14:textId="77777777" w:rsidR="00BE4767" w:rsidRPr="00BE4767" w:rsidRDefault="00BE4767" w:rsidP="000C1D2B">
      <w:pPr>
        <w:spacing w:after="0"/>
        <w:ind w:firstLine="567"/>
        <w:jc w:val="both"/>
        <w:rPr>
          <w:rFonts w:ascii="Times New Roman" w:hAnsi="Times New Roman" w:cs="Times New Roman"/>
          <w:b/>
          <w:bCs/>
          <w:sz w:val="28"/>
          <w:szCs w:val="28"/>
        </w:rPr>
      </w:pPr>
      <w:r w:rsidRPr="00BE4767">
        <w:rPr>
          <w:rFonts w:ascii="Times New Roman" w:hAnsi="Times New Roman" w:cs="Times New Roman"/>
          <w:b/>
          <w:bCs/>
          <w:sz w:val="28"/>
          <w:szCs w:val="28"/>
        </w:rPr>
        <w:t>Результати навчання</w:t>
      </w:r>
    </w:p>
    <w:p w14:paraId="6635AB16" w14:textId="77777777" w:rsidR="00BE4767" w:rsidRPr="00BE4767" w:rsidRDefault="00BE4767" w:rsidP="000C1D2B">
      <w:pPr>
        <w:spacing w:after="0"/>
        <w:ind w:firstLine="567"/>
        <w:jc w:val="both"/>
        <w:rPr>
          <w:rFonts w:ascii="Times New Roman" w:hAnsi="Times New Roman" w:cs="Times New Roman"/>
          <w:b/>
          <w:bCs/>
          <w:sz w:val="28"/>
          <w:szCs w:val="28"/>
        </w:rPr>
      </w:pPr>
      <w:r w:rsidRPr="00BE4767">
        <w:rPr>
          <w:rFonts w:ascii="Times New Roman" w:hAnsi="Times New Roman" w:cs="Times New Roman"/>
          <w:b/>
          <w:bCs/>
          <w:sz w:val="28"/>
          <w:szCs w:val="28"/>
        </w:rPr>
        <w:t>Програмні результати навчання (РН):</w:t>
      </w:r>
    </w:p>
    <w:p w14:paraId="33F15132" w14:textId="77777777" w:rsidR="00BE4767" w:rsidRPr="00BE4767" w:rsidRDefault="00BE4767" w:rsidP="000C1D2B">
      <w:pPr>
        <w:spacing w:after="0"/>
        <w:ind w:firstLine="567"/>
        <w:jc w:val="both"/>
        <w:rPr>
          <w:rFonts w:ascii="Times New Roman" w:hAnsi="Times New Roman" w:cs="Times New Roman"/>
          <w:sz w:val="28"/>
          <w:szCs w:val="28"/>
        </w:rPr>
      </w:pPr>
      <w:r w:rsidRPr="00BE4767">
        <w:rPr>
          <w:rFonts w:ascii="Times New Roman" w:hAnsi="Times New Roman" w:cs="Times New Roman"/>
          <w:sz w:val="28"/>
          <w:szCs w:val="28"/>
        </w:rPr>
        <w:t>РН1 Демонструвати безперервний розвиток власного інтелектуального та загальнокультурного рівню, самореалізації</w:t>
      </w:r>
    </w:p>
    <w:p w14:paraId="4BC4BBB6" w14:textId="77777777" w:rsidR="00BE4767" w:rsidRDefault="00BE4767" w:rsidP="000C1D2B">
      <w:pPr>
        <w:spacing w:after="0"/>
        <w:ind w:firstLine="567"/>
        <w:jc w:val="both"/>
        <w:rPr>
          <w:rFonts w:ascii="Times New Roman" w:hAnsi="Times New Roman" w:cs="Times New Roman"/>
          <w:sz w:val="28"/>
          <w:szCs w:val="28"/>
        </w:rPr>
      </w:pPr>
      <w:r w:rsidRPr="00BE4767">
        <w:rPr>
          <w:rFonts w:ascii="Times New Roman" w:hAnsi="Times New Roman" w:cs="Times New Roman"/>
          <w:sz w:val="28"/>
          <w:szCs w:val="28"/>
        </w:rPr>
        <w:t xml:space="preserve">РН2 </w:t>
      </w:r>
      <w:r w:rsidR="0050253F" w:rsidRPr="0050253F">
        <w:rPr>
          <w:rFonts w:ascii="Times New Roman" w:hAnsi="Times New Roman" w:cs="Times New Roman"/>
          <w:sz w:val="28"/>
          <w:szCs w:val="28"/>
        </w:rPr>
        <w:t xml:space="preserve">  Інтерпретувати та аналізувати інформацію з використанням новітніх інформаційних технологій</w:t>
      </w:r>
    </w:p>
    <w:p w14:paraId="55621912" w14:textId="77777777" w:rsidR="0050253F" w:rsidRPr="00BE4767" w:rsidRDefault="0050253F" w:rsidP="000C1D2B">
      <w:pPr>
        <w:spacing w:after="0"/>
        <w:ind w:firstLine="567"/>
        <w:jc w:val="both"/>
        <w:rPr>
          <w:rFonts w:ascii="Times New Roman" w:hAnsi="Times New Roman" w:cs="Times New Roman"/>
          <w:sz w:val="28"/>
          <w:szCs w:val="28"/>
        </w:rPr>
      </w:pPr>
      <w:r w:rsidRPr="0050253F">
        <w:rPr>
          <w:rFonts w:ascii="Times New Roman" w:hAnsi="Times New Roman" w:cs="Times New Roman"/>
          <w:sz w:val="28"/>
          <w:szCs w:val="28"/>
        </w:rPr>
        <w:t>РН 3</w:t>
      </w:r>
      <w:r>
        <w:rPr>
          <w:rFonts w:ascii="Times New Roman" w:hAnsi="Times New Roman" w:cs="Times New Roman"/>
          <w:sz w:val="28"/>
          <w:szCs w:val="28"/>
          <w:lang w:val="ru-RU"/>
        </w:rPr>
        <w:t xml:space="preserve"> </w:t>
      </w:r>
      <w:r w:rsidRPr="0050253F">
        <w:rPr>
          <w:rFonts w:ascii="Times New Roman" w:hAnsi="Times New Roman" w:cs="Times New Roman"/>
          <w:sz w:val="28"/>
          <w:szCs w:val="28"/>
        </w:rPr>
        <w:t>Виявляти невирішені проблеми у предметній області, формулювати питання та визначати шляхи їх рішення</w:t>
      </w:r>
    </w:p>
    <w:p w14:paraId="2F68AD38" w14:textId="77777777" w:rsidR="00BE4767" w:rsidRPr="00BE4767" w:rsidRDefault="00BE4767" w:rsidP="000C1D2B">
      <w:pPr>
        <w:spacing w:after="0"/>
        <w:ind w:firstLine="567"/>
        <w:jc w:val="both"/>
        <w:rPr>
          <w:rFonts w:ascii="Times New Roman" w:hAnsi="Times New Roman" w:cs="Times New Roman"/>
          <w:sz w:val="28"/>
          <w:szCs w:val="28"/>
        </w:rPr>
      </w:pPr>
      <w:r w:rsidRPr="00BE4767">
        <w:rPr>
          <w:rFonts w:ascii="Times New Roman" w:hAnsi="Times New Roman" w:cs="Times New Roman"/>
          <w:sz w:val="28"/>
          <w:szCs w:val="28"/>
        </w:rPr>
        <w:t>РН4 Формулювати наукові гіпотези, мету і завдання наукового дослідження РН5 Розробляти дизайн та план наукового дослідження</w:t>
      </w:r>
    </w:p>
    <w:p w14:paraId="5DCA037A" w14:textId="77777777" w:rsidR="00BE4767" w:rsidRPr="00BE4767" w:rsidRDefault="00BE4767" w:rsidP="000C1D2B">
      <w:pPr>
        <w:spacing w:after="0"/>
        <w:ind w:firstLine="567"/>
        <w:jc w:val="both"/>
        <w:rPr>
          <w:rFonts w:ascii="Times New Roman" w:hAnsi="Times New Roman" w:cs="Times New Roman"/>
          <w:sz w:val="28"/>
          <w:szCs w:val="28"/>
        </w:rPr>
      </w:pPr>
      <w:r w:rsidRPr="00BE4767">
        <w:rPr>
          <w:rFonts w:ascii="Times New Roman" w:hAnsi="Times New Roman" w:cs="Times New Roman"/>
          <w:sz w:val="28"/>
          <w:szCs w:val="28"/>
        </w:rPr>
        <w:lastRenderedPageBreak/>
        <w:t>РН7 Пояснювати принципи, специфічність та чутливість методів дослідження, інформативність обраних показників</w:t>
      </w:r>
    </w:p>
    <w:p w14:paraId="29F439C3" w14:textId="77777777" w:rsidR="00BE4767" w:rsidRPr="00BE4767" w:rsidRDefault="00BE4767" w:rsidP="000C1D2B">
      <w:pPr>
        <w:spacing w:after="0"/>
        <w:ind w:firstLine="567"/>
        <w:jc w:val="both"/>
        <w:rPr>
          <w:rFonts w:ascii="Times New Roman" w:hAnsi="Times New Roman" w:cs="Times New Roman"/>
          <w:sz w:val="28"/>
          <w:szCs w:val="28"/>
        </w:rPr>
      </w:pPr>
      <w:r w:rsidRPr="00BE4767">
        <w:rPr>
          <w:rFonts w:ascii="Times New Roman" w:hAnsi="Times New Roman" w:cs="Times New Roman"/>
          <w:sz w:val="28"/>
          <w:szCs w:val="28"/>
        </w:rPr>
        <w:t>РН8 Володіти, вдосконалювати та впроваджувати нові методи дослідження за обраним напрямом наукового проекту та освітньої діяльності</w:t>
      </w:r>
    </w:p>
    <w:p w14:paraId="1958AA89" w14:textId="77777777" w:rsidR="00BE4767" w:rsidRPr="00BE4767" w:rsidRDefault="00BE4767" w:rsidP="000C1D2B">
      <w:pPr>
        <w:spacing w:after="0"/>
        <w:ind w:firstLine="567"/>
        <w:jc w:val="both"/>
        <w:rPr>
          <w:rFonts w:ascii="Times New Roman" w:hAnsi="Times New Roman" w:cs="Times New Roman"/>
          <w:sz w:val="28"/>
          <w:szCs w:val="28"/>
        </w:rPr>
      </w:pPr>
      <w:r w:rsidRPr="00BE4767">
        <w:rPr>
          <w:rFonts w:ascii="Times New Roman" w:hAnsi="Times New Roman" w:cs="Times New Roman"/>
          <w:sz w:val="28"/>
          <w:szCs w:val="28"/>
        </w:rPr>
        <w:t>РН9Аналізувати результати наукових досліджень, використовувати методи</w:t>
      </w:r>
    </w:p>
    <w:p w14:paraId="79930230" w14:textId="77777777" w:rsidR="00BE4767" w:rsidRPr="00BE4767" w:rsidRDefault="00BE4767" w:rsidP="000C1D2B">
      <w:pPr>
        <w:spacing w:after="0"/>
        <w:ind w:firstLine="567"/>
        <w:jc w:val="both"/>
        <w:rPr>
          <w:rFonts w:ascii="Times New Roman" w:hAnsi="Times New Roman" w:cs="Times New Roman"/>
          <w:sz w:val="28"/>
          <w:szCs w:val="28"/>
        </w:rPr>
      </w:pPr>
      <w:r w:rsidRPr="00BE4767">
        <w:rPr>
          <w:rFonts w:ascii="Times New Roman" w:hAnsi="Times New Roman" w:cs="Times New Roman"/>
          <w:sz w:val="28"/>
          <w:szCs w:val="28"/>
        </w:rPr>
        <w:t>статистичного дослідження</w:t>
      </w:r>
    </w:p>
    <w:p w14:paraId="17C7E307" w14:textId="77777777" w:rsidR="00BE4767" w:rsidRPr="00BE4767" w:rsidRDefault="00BE4767" w:rsidP="000C1D2B">
      <w:pPr>
        <w:spacing w:after="0"/>
        <w:ind w:firstLine="567"/>
        <w:jc w:val="both"/>
        <w:rPr>
          <w:rFonts w:ascii="Times New Roman" w:hAnsi="Times New Roman" w:cs="Times New Roman"/>
          <w:sz w:val="28"/>
          <w:szCs w:val="28"/>
        </w:rPr>
      </w:pPr>
      <w:r w:rsidRPr="00BE4767">
        <w:rPr>
          <w:rFonts w:ascii="Times New Roman" w:hAnsi="Times New Roman" w:cs="Times New Roman"/>
          <w:sz w:val="28"/>
          <w:szCs w:val="28"/>
        </w:rPr>
        <w:t>РН11 Презентувати результати наукових досліджень у формі презентації, постерних доповідей, публікацій</w:t>
      </w:r>
    </w:p>
    <w:p w14:paraId="6A5D331F" w14:textId="77777777" w:rsidR="00BE4767" w:rsidRPr="00BE4767" w:rsidRDefault="00BE4767" w:rsidP="000C1D2B">
      <w:pPr>
        <w:spacing w:after="0"/>
        <w:ind w:firstLine="567"/>
        <w:jc w:val="both"/>
        <w:rPr>
          <w:rFonts w:ascii="Times New Roman" w:hAnsi="Times New Roman" w:cs="Times New Roman"/>
          <w:sz w:val="28"/>
          <w:szCs w:val="28"/>
        </w:rPr>
      </w:pPr>
      <w:r w:rsidRPr="00BE4767">
        <w:rPr>
          <w:rFonts w:ascii="Times New Roman" w:hAnsi="Times New Roman" w:cs="Times New Roman"/>
          <w:sz w:val="28"/>
          <w:szCs w:val="28"/>
        </w:rPr>
        <w:t xml:space="preserve">РН12 Розвивати комунікації в професійному середовищі й громадській сфері </w:t>
      </w:r>
    </w:p>
    <w:p w14:paraId="147F1337" w14:textId="77777777" w:rsidR="00BE4767" w:rsidRPr="00BE4767" w:rsidRDefault="00BE4767" w:rsidP="000C1D2B">
      <w:pPr>
        <w:spacing w:after="0"/>
        <w:ind w:firstLine="567"/>
        <w:jc w:val="both"/>
        <w:rPr>
          <w:rFonts w:ascii="Times New Roman" w:hAnsi="Times New Roman" w:cs="Times New Roman"/>
          <w:sz w:val="28"/>
          <w:szCs w:val="28"/>
        </w:rPr>
      </w:pPr>
      <w:r w:rsidRPr="00BE4767">
        <w:rPr>
          <w:rFonts w:ascii="Times New Roman" w:hAnsi="Times New Roman" w:cs="Times New Roman"/>
          <w:sz w:val="28"/>
          <w:szCs w:val="28"/>
        </w:rPr>
        <w:t>РН13 Організовувати освітній процес</w:t>
      </w:r>
    </w:p>
    <w:p w14:paraId="6A10EE7C" w14:textId="77777777" w:rsidR="00BE4767" w:rsidRPr="00BE4767" w:rsidRDefault="00BE4767" w:rsidP="000C1D2B">
      <w:pPr>
        <w:spacing w:after="0"/>
        <w:ind w:firstLine="567"/>
        <w:jc w:val="both"/>
        <w:rPr>
          <w:rFonts w:ascii="Times New Roman" w:hAnsi="Times New Roman" w:cs="Times New Roman"/>
          <w:sz w:val="28"/>
          <w:szCs w:val="28"/>
        </w:rPr>
      </w:pPr>
      <w:r w:rsidRPr="00BE4767">
        <w:rPr>
          <w:rFonts w:ascii="Times New Roman" w:hAnsi="Times New Roman" w:cs="Times New Roman"/>
          <w:sz w:val="28"/>
          <w:szCs w:val="28"/>
        </w:rPr>
        <w:t>РН14 Оцінювати ефективність освітнього процесу, рекомендувати шляхи його удосконалення</w:t>
      </w:r>
    </w:p>
    <w:p w14:paraId="2699EC28" w14:textId="77777777" w:rsidR="00BE4767" w:rsidRPr="00BE4767" w:rsidRDefault="00BE4767" w:rsidP="000C1D2B">
      <w:pPr>
        <w:spacing w:after="0"/>
        <w:ind w:firstLine="567"/>
        <w:jc w:val="both"/>
        <w:rPr>
          <w:rFonts w:ascii="Times New Roman" w:hAnsi="Times New Roman" w:cs="Times New Roman"/>
          <w:sz w:val="28"/>
          <w:szCs w:val="28"/>
        </w:rPr>
      </w:pPr>
      <w:r w:rsidRPr="00BE4767">
        <w:rPr>
          <w:rFonts w:ascii="Times New Roman" w:hAnsi="Times New Roman" w:cs="Times New Roman"/>
          <w:sz w:val="28"/>
          <w:szCs w:val="28"/>
        </w:rPr>
        <w:t>РН17 Дотримуватися академічної доброчесності, нести відповідальність за достовірність отриманих наукових результатів</w:t>
      </w:r>
    </w:p>
    <w:p w14:paraId="7A057D97" w14:textId="77777777" w:rsidR="00BE4767" w:rsidRPr="00BE4767" w:rsidRDefault="00BE4767" w:rsidP="000C1D2B">
      <w:pPr>
        <w:spacing w:after="0"/>
        <w:ind w:firstLine="567"/>
        <w:jc w:val="both"/>
        <w:rPr>
          <w:rFonts w:ascii="Times New Roman" w:hAnsi="Times New Roman" w:cs="Times New Roman"/>
          <w:b/>
          <w:bCs/>
          <w:sz w:val="28"/>
          <w:szCs w:val="28"/>
        </w:rPr>
      </w:pPr>
      <w:r w:rsidRPr="00BE4767">
        <w:rPr>
          <w:rFonts w:ascii="Times New Roman" w:hAnsi="Times New Roman" w:cs="Times New Roman"/>
          <w:b/>
          <w:bCs/>
          <w:sz w:val="28"/>
          <w:szCs w:val="28"/>
        </w:rPr>
        <w:t>Очікувані результати навчання з дисципліни:</w:t>
      </w:r>
    </w:p>
    <w:p w14:paraId="3FAFF980" w14:textId="77777777" w:rsidR="00BE4767" w:rsidRPr="00BE4767" w:rsidRDefault="00BE4767" w:rsidP="000C1D2B">
      <w:pPr>
        <w:spacing w:after="0"/>
        <w:ind w:firstLine="567"/>
        <w:jc w:val="both"/>
        <w:rPr>
          <w:rFonts w:ascii="Times New Roman" w:hAnsi="Times New Roman" w:cs="Times New Roman"/>
          <w:sz w:val="28"/>
          <w:szCs w:val="28"/>
        </w:rPr>
      </w:pPr>
      <w:r w:rsidRPr="00BE4767">
        <w:rPr>
          <w:rFonts w:ascii="Times New Roman" w:hAnsi="Times New Roman" w:cs="Times New Roman"/>
          <w:sz w:val="28"/>
          <w:szCs w:val="28"/>
        </w:rPr>
        <w:t>Здобувач вищої освіти:</w:t>
      </w:r>
    </w:p>
    <w:p w14:paraId="5D036FDA" w14:textId="77777777" w:rsidR="00BE4767" w:rsidRPr="00BE4767" w:rsidRDefault="00BE4767" w:rsidP="000C1D2B">
      <w:pPr>
        <w:spacing w:after="0"/>
        <w:ind w:firstLine="567"/>
        <w:jc w:val="both"/>
        <w:rPr>
          <w:rFonts w:ascii="Times New Roman" w:hAnsi="Times New Roman" w:cs="Times New Roman"/>
          <w:sz w:val="28"/>
          <w:szCs w:val="28"/>
        </w:rPr>
      </w:pPr>
      <w:r w:rsidRPr="00BE4767">
        <w:rPr>
          <w:rFonts w:ascii="Times New Roman" w:hAnsi="Times New Roman" w:cs="Times New Roman"/>
          <w:sz w:val="28"/>
          <w:szCs w:val="28"/>
        </w:rPr>
        <w:t>1.</w:t>
      </w:r>
      <w:r w:rsidRPr="00BE4767">
        <w:rPr>
          <w:rFonts w:ascii="Times New Roman" w:hAnsi="Times New Roman" w:cs="Times New Roman"/>
          <w:sz w:val="28"/>
          <w:szCs w:val="28"/>
        </w:rPr>
        <w:tab/>
        <w:t>Може провести метричний аналіз сучасних цифрових двовимірних знімків</w:t>
      </w:r>
    </w:p>
    <w:p w14:paraId="67E6DB8E" w14:textId="77777777" w:rsidR="00BE4767" w:rsidRPr="00BE4767" w:rsidRDefault="00BE4767" w:rsidP="000C1D2B">
      <w:pPr>
        <w:spacing w:after="0"/>
        <w:ind w:firstLine="567"/>
        <w:jc w:val="both"/>
        <w:rPr>
          <w:rFonts w:ascii="Times New Roman" w:hAnsi="Times New Roman" w:cs="Times New Roman"/>
          <w:sz w:val="28"/>
          <w:szCs w:val="28"/>
        </w:rPr>
      </w:pPr>
      <w:r w:rsidRPr="00BE4767">
        <w:rPr>
          <w:rFonts w:ascii="Times New Roman" w:hAnsi="Times New Roman" w:cs="Times New Roman"/>
          <w:sz w:val="28"/>
          <w:szCs w:val="28"/>
        </w:rPr>
        <w:t>2.</w:t>
      </w:r>
      <w:r w:rsidRPr="00BE4767">
        <w:rPr>
          <w:rFonts w:ascii="Times New Roman" w:hAnsi="Times New Roman" w:cs="Times New Roman"/>
          <w:sz w:val="28"/>
          <w:szCs w:val="28"/>
        </w:rPr>
        <w:tab/>
        <w:t xml:space="preserve">Може чітко спланувати та дослідити необхідні тривимірні цифрові дослідження для діагностики стоматологічної патології, </w:t>
      </w:r>
    </w:p>
    <w:p w14:paraId="1E81BCDE" w14:textId="77777777" w:rsidR="00BE4767" w:rsidRPr="00BE4767" w:rsidRDefault="00BE4767" w:rsidP="000C1D2B">
      <w:pPr>
        <w:spacing w:after="0"/>
        <w:ind w:firstLine="567"/>
        <w:jc w:val="both"/>
        <w:rPr>
          <w:rFonts w:ascii="Times New Roman" w:hAnsi="Times New Roman" w:cs="Times New Roman"/>
          <w:sz w:val="28"/>
          <w:szCs w:val="28"/>
        </w:rPr>
      </w:pPr>
      <w:r w:rsidRPr="00BE4767">
        <w:rPr>
          <w:rFonts w:ascii="Times New Roman" w:hAnsi="Times New Roman" w:cs="Times New Roman"/>
          <w:sz w:val="28"/>
          <w:szCs w:val="28"/>
        </w:rPr>
        <w:t>3.</w:t>
      </w:r>
      <w:r w:rsidRPr="00BE4767">
        <w:rPr>
          <w:rFonts w:ascii="Times New Roman" w:hAnsi="Times New Roman" w:cs="Times New Roman"/>
          <w:sz w:val="28"/>
          <w:szCs w:val="28"/>
        </w:rPr>
        <w:tab/>
        <w:t>Здатний провести віртуальне планування хірургічного, ортопедичного, ортодонтичного та терапевтичного лікування.</w:t>
      </w:r>
    </w:p>
    <w:p w14:paraId="723741CC" w14:textId="77777777" w:rsidR="00BE4767" w:rsidRPr="00BE4767" w:rsidRDefault="00BE4767" w:rsidP="000C1D2B">
      <w:pPr>
        <w:spacing w:after="0"/>
        <w:ind w:firstLine="567"/>
        <w:rPr>
          <w:rFonts w:ascii="Times New Roman" w:hAnsi="Times New Roman" w:cs="Times New Roman"/>
          <w:sz w:val="28"/>
          <w:szCs w:val="28"/>
        </w:rPr>
      </w:pPr>
      <w:r w:rsidRPr="00BE4767">
        <w:rPr>
          <w:rFonts w:ascii="Times New Roman" w:hAnsi="Times New Roman" w:cs="Times New Roman"/>
          <w:sz w:val="28"/>
          <w:szCs w:val="28"/>
        </w:rPr>
        <w:t>4.</w:t>
      </w:r>
      <w:r w:rsidRPr="00BE4767">
        <w:rPr>
          <w:rFonts w:ascii="Times New Roman" w:hAnsi="Times New Roman" w:cs="Times New Roman"/>
          <w:sz w:val="28"/>
          <w:szCs w:val="28"/>
        </w:rPr>
        <w:tab/>
        <w:t>Володіє базовими навиками тривимірного дизайну стоматологічних конструкцій.</w:t>
      </w:r>
    </w:p>
    <w:p w14:paraId="4CE4354E" w14:textId="77777777" w:rsidR="00BE4767" w:rsidRPr="00BE4767" w:rsidRDefault="00BE4767" w:rsidP="000C1D2B">
      <w:pPr>
        <w:spacing w:after="0"/>
        <w:ind w:firstLine="567"/>
        <w:rPr>
          <w:rFonts w:ascii="Times New Roman" w:hAnsi="Times New Roman" w:cs="Times New Roman"/>
          <w:sz w:val="28"/>
          <w:szCs w:val="28"/>
        </w:rPr>
      </w:pPr>
      <w:r w:rsidRPr="00BE4767">
        <w:rPr>
          <w:rFonts w:ascii="Times New Roman" w:hAnsi="Times New Roman" w:cs="Times New Roman"/>
          <w:sz w:val="28"/>
          <w:szCs w:val="28"/>
        </w:rPr>
        <w:t>5.</w:t>
      </w:r>
      <w:r w:rsidRPr="00BE4767">
        <w:rPr>
          <w:rFonts w:ascii="Times New Roman" w:hAnsi="Times New Roman" w:cs="Times New Roman"/>
          <w:sz w:val="28"/>
          <w:szCs w:val="28"/>
        </w:rPr>
        <w:tab/>
        <w:t>Здатний провести 3D друк стоматологічних апаратів та конструкцій.</w:t>
      </w:r>
    </w:p>
    <w:p w14:paraId="69DDD776" w14:textId="77777777" w:rsidR="00BE4767" w:rsidRPr="00BE4767" w:rsidRDefault="00BE4767" w:rsidP="000C1D2B">
      <w:pPr>
        <w:spacing w:after="0"/>
        <w:ind w:firstLine="567"/>
        <w:rPr>
          <w:rFonts w:ascii="Times New Roman" w:hAnsi="Times New Roman" w:cs="Times New Roman"/>
          <w:sz w:val="28"/>
          <w:szCs w:val="28"/>
        </w:rPr>
      </w:pPr>
      <w:r w:rsidRPr="00BE4767">
        <w:rPr>
          <w:rFonts w:ascii="Times New Roman" w:hAnsi="Times New Roman" w:cs="Times New Roman"/>
          <w:sz w:val="28"/>
          <w:szCs w:val="28"/>
        </w:rPr>
        <w:t>6.</w:t>
      </w:r>
      <w:r w:rsidRPr="00BE4767">
        <w:rPr>
          <w:rFonts w:ascii="Times New Roman" w:hAnsi="Times New Roman" w:cs="Times New Roman"/>
          <w:sz w:val="28"/>
          <w:szCs w:val="28"/>
        </w:rPr>
        <w:tab/>
        <w:t>Володіє основними організаційними принципами захисту персональної медичної інформації в комп’ютерних системах та мережах.</w:t>
      </w:r>
    </w:p>
    <w:p w14:paraId="7E9FB9CE" w14:textId="77777777" w:rsidR="00BE4767" w:rsidRPr="00BE4767" w:rsidRDefault="00BE4767" w:rsidP="000C1D2B">
      <w:pPr>
        <w:spacing w:after="0"/>
        <w:ind w:firstLine="567"/>
        <w:rPr>
          <w:rFonts w:ascii="Times New Roman" w:hAnsi="Times New Roman" w:cs="Times New Roman"/>
          <w:sz w:val="28"/>
          <w:szCs w:val="28"/>
        </w:rPr>
      </w:pPr>
    </w:p>
    <w:p w14:paraId="50A82246" w14:textId="77777777" w:rsidR="00BE4767" w:rsidRDefault="00BE4767" w:rsidP="000C1D2B">
      <w:pPr>
        <w:spacing w:after="0"/>
        <w:ind w:firstLine="567"/>
        <w:rPr>
          <w:rFonts w:ascii="Times New Roman" w:hAnsi="Times New Roman" w:cs="Times New Roman"/>
          <w:b/>
          <w:bCs/>
          <w:sz w:val="28"/>
          <w:szCs w:val="28"/>
        </w:rPr>
      </w:pPr>
      <w:r w:rsidRPr="00BE4767">
        <w:rPr>
          <w:rFonts w:ascii="Times New Roman" w:hAnsi="Times New Roman" w:cs="Times New Roman"/>
          <w:b/>
          <w:bCs/>
          <w:sz w:val="28"/>
          <w:szCs w:val="28"/>
        </w:rPr>
        <w:t>2. Програма навчальної дисципліни</w:t>
      </w:r>
    </w:p>
    <w:p w14:paraId="5D37BCCE" w14:textId="77777777" w:rsidR="00BE4767" w:rsidRDefault="00BE4767" w:rsidP="000C1D2B">
      <w:pPr>
        <w:spacing w:after="0"/>
        <w:ind w:firstLine="567"/>
        <w:rPr>
          <w:rFonts w:ascii="Times New Roman" w:hAnsi="Times New Roman" w:cs="Times New Roman"/>
          <w:b/>
          <w:bCs/>
          <w:sz w:val="28"/>
          <w:szCs w:val="28"/>
        </w:rPr>
      </w:pPr>
    </w:p>
    <w:p w14:paraId="3E5321D3" w14:textId="77777777" w:rsidR="00BE4767" w:rsidRDefault="00BE4767" w:rsidP="000C1D2B">
      <w:pPr>
        <w:spacing w:after="0"/>
        <w:ind w:firstLine="567"/>
        <w:jc w:val="both"/>
        <w:rPr>
          <w:rFonts w:ascii="Times New Roman" w:hAnsi="Times New Roman" w:cs="Times New Roman"/>
          <w:b/>
          <w:bCs/>
          <w:sz w:val="28"/>
          <w:szCs w:val="28"/>
        </w:rPr>
      </w:pPr>
    </w:p>
    <w:tbl>
      <w:tblPr>
        <w:tblStyle w:val="a3"/>
        <w:tblW w:w="0" w:type="auto"/>
        <w:tblLook w:val="04A0" w:firstRow="1" w:lastRow="0" w:firstColumn="1" w:lastColumn="0" w:noHBand="0" w:noVBand="1"/>
      </w:tblPr>
      <w:tblGrid>
        <w:gridCol w:w="1717"/>
        <w:gridCol w:w="1241"/>
        <w:gridCol w:w="1167"/>
        <w:gridCol w:w="1178"/>
        <w:gridCol w:w="997"/>
        <w:gridCol w:w="626"/>
        <w:gridCol w:w="1307"/>
        <w:gridCol w:w="1396"/>
      </w:tblGrid>
      <w:tr w:rsidR="000C1D2B" w:rsidRPr="00BE4767" w14:paraId="1480401F" w14:textId="77777777" w:rsidTr="000C1D2B">
        <w:tc>
          <w:tcPr>
            <w:tcW w:w="1717" w:type="dxa"/>
            <w:vAlign w:val="center"/>
          </w:tcPr>
          <w:p w14:paraId="16456037" w14:textId="77777777" w:rsidR="000C1D2B" w:rsidRPr="00BE4767" w:rsidRDefault="000C1D2B" w:rsidP="008972E8">
            <w:pPr>
              <w:jc w:val="center"/>
              <w:rPr>
                <w:rFonts w:ascii="Times New Roman" w:hAnsi="Times New Roman" w:cs="Times New Roman"/>
                <w:b/>
                <w:bCs/>
                <w:sz w:val="24"/>
                <w:szCs w:val="24"/>
              </w:rPr>
            </w:pPr>
            <w:r w:rsidRPr="00BE4767">
              <w:rPr>
                <w:rFonts w:ascii="Times New Roman" w:hAnsi="Times New Roman" w:cs="Times New Roman"/>
                <w:sz w:val="24"/>
                <w:szCs w:val="24"/>
              </w:rPr>
              <w:t>Дисципліна</w:t>
            </w:r>
          </w:p>
        </w:tc>
        <w:tc>
          <w:tcPr>
            <w:tcW w:w="1241" w:type="dxa"/>
            <w:vAlign w:val="center"/>
          </w:tcPr>
          <w:p w14:paraId="7E88D92C" w14:textId="77777777" w:rsidR="000C1D2B" w:rsidRPr="00BE4767" w:rsidRDefault="000C1D2B" w:rsidP="008972E8">
            <w:pPr>
              <w:jc w:val="center"/>
              <w:rPr>
                <w:rFonts w:ascii="Times New Roman" w:hAnsi="Times New Roman" w:cs="Times New Roman"/>
                <w:b/>
                <w:bCs/>
                <w:sz w:val="24"/>
                <w:szCs w:val="24"/>
              </w:rPr>
            </w:pPr>
            <w:r w:rsidRPr="00BE4767">
              <w:rPr>
                <w:rFonts w:ascii="Times New Roman" w:hAnsi="Times New Roman" w:cs="Times New Roman"/>
                <w:sz w:val="24"/>
                <w:szCs w:val="24"/>
              </w:rPr>
              <w:t>Модулі</w:t>
            </w:r>
          </w:p>
        </w:tc>
        <w:tc>
          <w:tcPr>
            <w:tcW w:w="1167" w:type="dxa"/>
            <w:vAlign w:val="center"/>
          </w:tcPr>
          <w:p w14:paraId="630059DA" w14:textId="77777777" w:rsidR="000C1D2B" w:rsidRPr="00BE4767" w:rsidRDefault="000C1D2B" w:rsidP="008972E8">
            <w:pPr>
              <w:jc w:val="center"/>
              <w:rPr>
                <w:rFonts w:ascii="Times New Roman" w:hAnsi="Times New Roman" w:cs="Times New Roman"/>
                <w:b/>
                <w:bCs/>
                <w:sz w:val="24"/>
                <w:szCs w:val="24"/>
              </w:rPr>
            </w:pPr>
            <w:r w:rsidRPr="00BE4767">
              <w:rPr>
                <w:rFonts w:ascii="Times New Roman" w:hAnsi="Times New Roman" w:cs="Times New Roman"/>
                <w:sz w:val="24"/>
                <w:szCs w:val="24"/>
              </w:rPr>
              <w:t>Загальна</w:t>
            </w:r>
            <w:r>
              <w:rPr>
                <w:rFonts w:ascii="Times New Roman" w:hAnsi="Times New Roman" w:cs="Times New Roman"/>
                <w:sz w:val="24"/>
                <w:szCs w:val="24"/>
              </w:rPr>
              <w:t xml:space="preserve"> </w:t>
            </w:r>
            <w:r w:rsidRPr="00BE4767">
              <w:rPr>
                <w:rFonts w:ascii="Times New Roman" w:hAnsi="Times New Roman" w:cs="Times New Roman"/>
                <w:sz w:val="24"/>
                <w:szCs w:val="24"/>
              </w:rPr>
              <w:t>кількість годин</w:t>
            </w:r>
          </w:p>
        </w:tc>
        <w:tc>
          <w:tcPr>
            <w:tcW w:w="1178" w:type="dxa"/>
            <w:vAlign w:val="center"/>
          </w:tcPr>
          <w:p w14:paraId="1F83FD8D" w14:textId="77777777" w:rsidR="000C1D2B" w:rsidRPr="00BE4767" w:rsidRDefault="000C1D2B" w:rsidP="008972E8">
            <w:pPr>
              <w:ind w:firstLine="21"/>
              <w:jc w:val="center"/>
              <w:rPr>
                <w:rFonts w:ascii="Times New Roman" w:hAnsi="Times New Roman" w:cs="Times New Roman"/>
                <w:b/>
                <w:bCs/>
                <w:sz w:val="24"/>
                <w:szCs w:val="24"/>
              </w:rPr>
            </w:pPr>
            <w:r w:rsidRPr="00BE4767">
              <w:rPr>
                <w:rFonts w:ascii="Times New Roman" w:hAnsi="Times New Roman" w:cs="Times New Roman"/>
                <w:sz w:val="24"/>
                <w:szCs w:val="24"/>
              </w:rPr>
              <w:t>Кредити</w:t>
            </w:r>
            <w:r>
              <w:rPr>
                <w:rFonts w:ascii="Times New Roman" w:hAnsi="Times New Roman" w:cs="Times New Roman"/>
                <w:sz w:val="24"/>
                <w:szCs w:val="24"/>
              </w:rPr>
              <w:t xml:space="preserve"> </w:t>
            </w:r>
            <w:r w:rsidRPr="00BE4767">
              <w:rPr>
                <w:rFonts w:ascii="Times New Roman" w:hAnsi="Times New Roman" w:cs="Times New Roman"/>
                <w:sz w:val="24"/>
                <w:szCs w:val="24"/>
              </w:rPr>
              <w:t>ЄКТС</w:t>
            </w:r>
          </w:p>
        </w:tc>
        <w:tc>
          <w:tcPr>
            <w:tcW w:w="997" w:type="dxa"/>
            <w:vAlign w:val="center"/>
          </w:tcPr>
          <w:p w14:paraId="25A2DFA5" w14:textId="77777777" w:rsidR="000C1D2B" w:rsidRPr="00BE4767" w:rsidRDefault="000C1D2B" w:rsidP="008972E8">
            <w:pPr>
              <w:jc w:val="center"/>
              <w:rPr>
                <w:rFonts w:ascii="Times New Roman" w:hAnsi="Times New Roman" w:cs="Times New Roman"/>
                <w:b/>
                <w:bCs/>
                <w:sz w:val="24"/>
                <w:szCs w:val="24"/>
              </w:rPr>
            </w:pPr>
            <w:r w:rsidRPr="00BE4767">
              <w:rPr>
                <w:rFonts w:ascii="Times New Roman" w:hAnsi="Times New Roman" w:cs="Times New Roman"/>
                <w:sz w:val="24"/>
                <w:szCs w:val="24"/>
              </w:rPr>
              <w:t>Лекції</w:t>
            </w:r>
          </w:p>
        </w:tc>
        <w:tc>
          <w:tcPr>
            <w:tcW w:w="626" w:type="dxa"/>
          </w:tcPr>
          <w:p w14:paraId="746A731D" w14:textId="77777777" w:rsidR="000C1D2B" w:rsidRPr="00BE4767" w:rsidRDefault="000C1D2B" w:rsidP="008972E8">
            <w:pPr>
              <w:jc w:val="center"/>
              <w:rPr>
                <w:rFonts w:ascii="Times New Roman" w:hAnsi="Times New Roman" w:cs="Times New Roman"/>
                <w:sz w:val="24"/>
                <w:szCs w:val="24"/>
              </w:rPr>
            </w:pPr>
          </w:p>
        </w:tc>
        <w:tc>
          <w:tcPr>
            <w:tcW w:w="1307" w:type="dxa"/>
            <w:vAlign w:val="center"/>
          </w:tcPr>
          <w:p w14:paraId="32CF05E3" w14:textId="77777777" w:rsidR="000C1D2B" w:rsidRPr="00BE4767" w:rsidRDefault="000C1D2B" w:rsidP="008972E8">
            <w:pPr>
              <w:jc w:val="center"/>
              <w:rPr>
                <w:rFonts w:ascii="Times New Roman" w:hAnsi="Times New Roman" w:cs="Times New Roman"/>
                <w:b/>
                <w:bCs/>
                <w:sz w:val="24"/>
                <w:szCs w:val="24"/>
              </w:rPr>
            </w:pPr>
            <w:r w:rsidRPr="00BE4767">
              <w:rPr>
                <w:rFonts w:ascii="Times New Roman" w:hAnsi="Times New Roman" w:cs="Times New Roman"/>
                <w:sz w:val="24"/>
                <w:szCs w:val="24"/>
              </w:rPr>
              <w:t>Практичні</w:t>
            </w:r>
            <w:r>
              <w:rPr>
                <w:rFonts w:ascii="Times New Roman" w:hAnsi="Times New Roman" w:cs="Times New Roman"/>
                <w:sz w:val="24"/>
                <w:szCs w:val="24"/>
              </w:rPr>
              <w:t xml:space="preserve"> </w:t>
            </w:r>
            <w:r w:rsidRPr="00BE4767">
              <w:rPr>
                <w:rFonts w:ascii="Times New Roman" w:hAnsi="Times New Roman" w:cs="Times New Roman"/>
                <w:sz w:val="24"/>
                <w:szCs w:val="24"/>
              </w:rPr>
              <w:t>заняття</w:t>
            </w:r>
          </w:p>
        </w:tc>
        <w:tc>
          <w:tcPr>
            <w:tcW w:w="1396" w:type="dxa"/>
            <w:vAlign w:val="center"/>
          </w:tcPr>
          <w:p w14:paraId="4B21B419" w14:textId="77777777" w:rsidR="000C1D2B" w:rsidRPr="00BE4767" w:rsidRDefault="000C1D2B" w:rsidP="008972E8">
            <w:pPr>
              <w:jc w:val="center"/>
              <w:rPr>
                <w:rFonts w:ascii="Times New Roman" w:hAnsi="Times New Roman" w:cs="Times New Roman"/>
                <w:sz w:val="24"/>
                <w:szCs w:val="24"/>
              </w:rPr>
            </w:pPr>
            <w:r w:rsidRPr="00BE4767">
              <w:rPr>
                <w:rFonts w:ascii="Times New Roman" w:hAnsi="Times New Roman" w:cs="Times New Roman"/>
                <w:sz w:val="24"/>
                <w:szCs w:val="24"/>
              </w:rPr>
              <w:t>Самостійна</w:t>
            </w:r>
            <w:r>
              <w:rPr>
                <w:rFonts w:ascii="Times New Roman" w:hAnsi="Times New Roman" w:cs="Times New Roman"/>
                <w:sz w:val="24"/>
                <w:szCs w:val="24"/>
              </w:rPr>
              <w:t xml:space="preserve"> </w:t>
            </w:r>
            <w:r w:rsidRPr="00BE4767">
              <w:rPr>
                <w:rFonts w:ascii="Times New Roman" w:hAnsi="Times New Roman" w:cs="Times New Roman"/>
                <w:sz w:val="24"/>
                <w:szCs w:val="24"/>
              </w:rPr>
              <w:t>робота</w:t>
            </w:r>
          </w:p>
          <w:p w14:paraId="67070CBB" w14:textId="77777777" w:rsidR="000C1D2B" w:rsidRPr="00BE4767" w:rsidRDefault="000C1D2B" w:rsidP="008972E8">
            <w:pPr>
              <w:jc w:val="center"/>
              <w:rPr>
                <w:rFonts w:ascii="Times New Roman" w:hAnsi="Times New Roman" w:cs="Times New Roman"/>
                <w:b/>
                <w:bCs/>
                <w:sz w:val="24"/>
                <w:szCs w:val="24"/>
              </w:rPr>
            </w:pPr>
          </w:p>
        </w:tc>
      </w:tr>
      <w:tr w:rsidR="000C1D2B" w:rsidRPr="00BE4767" w14:paraId="700767ED" w14:textId="77777777" w:rsidTr="000C1D2B">
        <w:tc>
          <w:tcPr>
            <w:tcW w:w="1717" w:type="dxa"/>
            <w:vAlign w:val="center"/>
          </w:tcPr>
          <w:p w14:paraId="1728A51A" w14:textId="77777777" w:rsidR="000C1D2B" w:rsidRPr="00BE4767" w:rsidRDefault="000C1D2B" w:rsidP="000C1D2B">
            <w:pPr>
              <w:jc w:val="both"/>
              <w:rPr>
                <w:rFonts w:ascii="Times New Roman" w:hAnsi="Times New Roman" w:cs="Times New Roman"/>
                <w:b/>
                <w:bCs/>
                <w:sz w:val="24"/>
                <w:szCs w:val="24"/>
              </w:rPr>
            </w:pPr>
            <w:r w:rsidRPr="00BE4767">
              <w:rPr>
                <w:rFonts w:ascii="Times New Roman" w:hAnsi="Times New Roman" w:cs="Times New Roman"/>
                <w:sz w:val="28"/>
                <w:szCs w:val="28"/>
              </w:rPr>
              <w:t>Цифрові технології в стоматології</w:t>
            </w:r>
          </w:p>
        </w:tc>
        <w:tc>
          <w:tcPr>
            <w:tcW w:w="1241" w:type="dxa"/>
            <w:vAlign w:val="center"/>
          </w:tcPr>
          <w:p w14:paraId="0D52A6FF" w14:textId="77777777" w:rsidR="000C1D2B" w:rsidRPr="00BE4767" w:rsidRDefault="000C1D2B" w:rsidP="000C1D2B">
            <w:pPr>
              <w:jc w:val="both"/>
              <w:rPr>
                <w:rFonts w:ascii="Times New Roman" w:hAnsi="Times New Roman" w:cs="Times New Roman"/>
                <w:b/>
                <w:bCs/>
                <w:sz w:val="24"/>
                <w:szCs w:val="24"/>
              </w:rPr>
            </w:pPr>
            <w:r w:rsidRPr="00BE4767">
              <w:rPr>
                <w:rFonts w:ascii="Times New Roman" w:hAnsi="Times New Roman" w:cs="Times New Roman"/>
                <w:sz w:val="28"/>
                <w:szCs w:val="28"/>
              </w:rPr>
              <w:t>Модуль 1</w:t>
            </w:r>
          </w:p>
        </w:tc>
        <w:tc>
          <w:tcPr>
            <w:tcW w:w="1167" w:type="dxa"/>
            <w:vAlign w:val="center"/>
          </w:tcPr>
          <w:p w14:paraId="36DD423B" w14:textId="77777777" w:rsidR="000C1D2B" w:rsidRPr="00BE4767" w:rsidRDefault="000C1D2B" w:rsidP="000C1D2B">
            <w:pPr>
              <w:jc w:val="both"/>
              <w:rPr>
                <w:rFonts w:ascii="Times New Roman" w:hAnsi="Times New Roman" w:cs="Times New Roman"/>
                <w:b/>
                <w:bCs/>
                <w:sz w:val="24"/>
                <w:szCs w:val="24"/>
              </w:rPr>
            </w:pPr>
            <w:r w:rsidRPr="00BE4767">
              <w:rPr>
                <w:rFonts w:ascii="Times New Roman" w:hAnsi="Times New Roman" w:cs="Times New Roman"/>
                <w:sz w:val="28"/>
                <w:szCs w:val="28"/>
              </w:rPr>
              <w:t>45</w:t>
            </w:r>
          </w:p>
        </w:tc>
        <w:tc>
          <w:tcPr>
            <w:tcW w:w="1178" w:type="dxa"/>
            <w:vAlign w:val="center"/>
          </w:tcPr>
          <w:p w14:paraId="614290BF" w14:textId="77777777" w:rsidR="000C1D2B" w:rsidRPr="00BE4767" w:rsidRDefault="000C1D2B" w:rsidP="000C1D2B">
            <w:pPr>
              <w:jc w:val="both"/>
              <w:rPr>
                <w:rFonts w:ascii="Times New Roman" w:hAnsi="Times New Roman" w:cs="Times New Roman"/>
                <w:b/>
                <w:bCs/>
                <w:sz w:val="24"/>
                <w:szCs w:val="24"/>
              </w:rPr>
            </w:pPr>
            <w:r w:rsidRPr="00BE4767">
              <w:rPr>
                <w:rFonts w:ascii="Times New Roman" w:hAnsi="Times New Roman" w:cs="Times New Roman"/>
                <w:sz w:val="28"/>
                <w:szCs w:val="28"/>
              </w:rPr>
              <w:t>1,5</w:t>
            </w:r>
          </w:p>
        </w:tc>
        <w:tc>
          <w:tcPr>
            <w:tcW w:w="997" w:type="dxa"/>
            <w:vAlign w:val="center"/>
          </w:tcPr>
          <w:p w14:paraId="51B7DBE2" w14:textId="77777777" w:rsidR="000C1D2B" w:rsidRPr="0074637E" w:rsidRDefault="0074637E" w:rsidP="000C1D2B">
            <w:pPr>
              <w:jc w:val="both"/>
              <w:rPr>
                <w:rFonts w:ascii="Times New Roman" w:hAnsi="Times New Roman" w:cs="Times New Roman"/>
                <w:sz w:val="28"/>
                <w:szCs w:val="28"/>
                <w:lang w:val="ru-RU"/>
              </w:rPr>
            </w:pPr>
            <w:r>
              <w:rPr>
                <w:rFonts w:ascii="Times New Roman" w:hAnsi="Times New Roman" w:cs="Times New Roman"/>
                <w:sz w:val="28"/>
                <w:szCs w:val="28"/>
                <w:lang w:val="ru-RU"/>
              </w:rPr>
              <w:t>22</w:t>
            </w:r>
          </w:p>
        </w:tc>
        <w:tc>
          <w:tcPr>
            <w:tcW w:w="626" w:type="dxa"/>
          </w:tcPr>
          <w:p w14:paraId="157B478B" w14:textId="77777777" w:rsidR="000C1D2B" w:rsidRPr="00BE4767" w:rsidRDefault="000C1D2B" w:rsidP="000C1D2B">
            <w:pPr>
              <w:jc w:val="both"/>
              <w:rPr>
                <w:rFonts w:ascii="Times New Roman" w:hAnsi="Times New Roman" w:cs="Times New Roman"/>
                <w:sz w:val="28"/>
                <w:szCs w:val="28"/>
              </w:rPr>
            </w:pPr>
          </w:p>
        </w:tc>
        <w:tc>
          <w:tcPr>
            <w:tcW w:w="1307" w:type="dxa"/>
            <w:vAlign w:val="center"/>
          </w:tcPr>
          <w:p w14:paraId="35745C30" w14:textId="77777777" w:rsidR="000C1D2B" w:rsidRPr="00BE4767" w:rsidRDefault="000C1D2B" w:rsidP="000C1D2B">
            <w:pPr>
              <w:jc w:val="both"/>
              <w:rPr>
                <w:rFonts w:ascii="Times New Roman" w:hAnsi="Times New Roman" w:cs="Times New Roman"/>
                <w:b/>
                <w:bCs/>
                <w:sz w:val="24"/>
                <w:szCs w:val="24"/>
              </w:rPr>
            </w:pPr>
            <w:r w:rsidRPr="00BE4767">
              <w:rPr>
                <w:rFonts w:ascii="Times New Roman" w:hAnsi="Times New Roman" w:cs="Times New Roman"/>
                <w:sz w:val="28"/>
                <w:szCs w:val="28"/>
              </w:rPr>
              <w:t>8</w:t>
            </w:r>
          </w:p>
        </w:tc>
        <w:tc>
          <w:tcPr>
            <w:tcW w:w="1396" w:type="dxa"/>
            <w:vAlign w:val="center"/>
          </w:tcPr>
          <w:p w14:paraId="4C017C39" w14:textId="77777777" w:rsidR="000C1D2B" w:rsidRPr="0074637E" w:rsidRDefault="0074637E" w:rsidP="000C1D2B">
            <w:pPr>
              <w:jc w:val="both"/>
              <w:rPr>
                <w:rFonts w:ascii="Times New Roman" w:hAnsi="Times New Roman" w:cs="Times New Roman"/>
                <w:b/>
                <w:bCs/>
                <w:sz w:val="24"/>
                <w:szCs w:val="24"/>
                <w:lang w:val="ru-RU"/>
              </w:rPr>
            </w:pPr>
            <w:r>
              <w:rPr>
                <w:rFonts w:ascii="Times New Roman" w:hAnsi="Times New Roman" w:cs="Times New Roman"/>
                <w:sz w:val="28"/>
                <w:szCs w:val="28"/>
                <w:lang w:val="ru-RU"/>
              </w:rPr>
              <w:t>15</w:t>
            </w:r>
          </w:p>
        </w:tc>
      </w:tr>
    </w:tbl>
    <w:p w14:paraId="672AEB67" w14:textId="77777777" w:rsidR="007A19A3" w:rsidRDefault="007A19A3" w:rsidP="000C1D2B">
      <w:pPr>
        <w:spacing w:after="0"/>
        <w:ind w:firstLine="567"/>
        <w:jc w:val="both"/>
        <w:rPr>
          <w:rFonts w:ascii="Times New Roman" w:hAnsi="Times New Roman" w:cs="Times New Roman"/>
          <w:sz w:val="28"/>
          <w:szCs w:val="28"/>
        </w:rPr>
      </w:pPr>
    </w:p>
    <w:p w14:paraId="7495B571" w14:textId="77777777" w:rsidR="00D573DF" w:rsidRDefault="00BE4767" w:rsidP="000C1D2B">
      <w:pPr>
        <w:spacing w:after="0"/>
        <w:ind w:firstLine="567"/>
        <w:jc w:val="both"/>
        <w:rPr>
          <w:rFonts w:ascii="Times New Roman" w:hAnsi="Times New Roman" w:cs="Times New Roman"/>
          <w:b/>
          <w:bCs/>
          <w:sz w:val="28"/>
          <w:szCs w:val="28"/>
        </w:rPr>
      </w:pPr>
      <w:r w:rsidRPr="007A19A3">
        <w:rPr>
          <w:rFonts w:ascii="Times New Roman" w:hAnsi="Times New Roman" w:cs="Times New Roman"/>
          <w:b/>
          <w:bCs/>
          <w:sz w:val="28"/>
          <w:szCs w:val="28"/>
        </w:rPr>
        <w:t xml:space="preserve">Змістовий модуль </w:t>
      </w:r>
    </w:p>
    <w:p w14:paraId="2E5EA6E3" w14:textId="77777777" w:rsidR="00BE4767" w:rsidRPr="007A19A3" w:rsidRDefault="00BE4767" w:rsidP="000C1D2B">
      <w:pPr>
        <w:spacing w:after="0"/>
        <w:ind w:firstLine="567"/>
        <w:jc w:val="both"/>
        <w:rPr>
          <w:rFonts w:ascii="Times New Roman" w:hAnsi="Times New Roman" w:cs="Times New Roman"/>
          <w:b/>
          <w:bCs/>
          <w:sz w:val="28"/>
          <w:szCs w:val="28"/>
        </w:rPr>
      </w:pPr>
      <w:r w:rsidRPr="007A19A3">
        <w:rPr>
          <w:rFonts w:ascii="Times New Roman" w:hAnsi="Times New Roman" w:cs="Times New Roman"/>
          <w:b/>
          <w:bCs/>
          <w:sz w:val="28"/>
          <w:szCs w:val="28"/>
        </w:rPr>
        <w:t>Тема 1. Вступ.</w:t>
      </w:r>
    </w:p>
    <w:p w14:paraId="00352F9B" w14:textId="77777777" w:rsidR="00BE4767" w:rsidRPr="00BE4767" w:rsidRDefault="00BE4767" w:rsidP="000C1D2B">
      <w:pPr>
        <w:spacing w:after="0"/>
        <w:ind w:firstLine="567"/>
        <w:jc w:val="both"/>
        <w:rPr>
          <w:rFonts w:ascii="Times New Roman" w:hAnsi="Times New Roman" w:cs="Times New Roman"/>
          <w:sz w:val="28"/>
          <w:szCs w:val="28"/>
        </w:rPr>
      </w:pPr>
      <w:r w:rsidRPr="00BE4767">
        <w:rPr>
          <w:rFonts w:ascii="Times New Roman" w:hAnsi="Times New Roman" w:cs="Times New Roman"/>
          <w:sz w:val="28"/>
          <w:szCs w:val="28"/>
        </w:rPr>
        <w:t>Можливості сучасних цифрових технологій в практичній діяльності лікаря-стоматолога. Вхідний контроль. Вступ та структура дисципліни.</w:t>
      </w:r>
    </w:p>
    <w:p w14:paraId="136FF852" w14:textId="77777777" w:rsidR="00BE4767" w:rsidRPr="007A19A3" w:rsidRDefault="00BE4767" w:rsidP="000C1D2B">
      <w:pPr>
        <w:spacing w:after="0"/>
        <w:ind w:firstLine="567"/>
        <w:jc w:val="both"/>
        <w:rPr>
          <w:rFonts w:ascii="Times New Roman" w:hAnsi="Times New Roman" w:cs="Times New Roman"/>
          <w:b/>
          <w:bCs/>
          <w:sz w:val="28"/>
          <w:szCs w:val="28"/>
        </w:rPr>
      </w:pPr>
      <w:r w:rsidRPr="007A19A3">
        <w:rPr>
          <w:rFonts w:ascii="Times New Roman" w:hAnsi="Times New Roman" w:cs="Times New Roman"/>
          <w:b/>
          <w:bCs/>
          <w:sz w:val="28"/>
          <w:szCs w:val="28"/>
        </w:rPr>
        <w:lastRenderedPageBreak/>
        <w:t>Тема 2. Отримання, обробка та аналіз двовимірних цифрових стоматологічних зображень.</w:t>
      </w:r>
    </w:p>
    <w:p w14:paraId="49961F4E" w14:textId="77777777" w:rsidR="00BE4767" w:rsidRPr="00BE4767" w:rsidRDefault="00BE4767" w:rsidP="000C1D2B">
      <w:pPr>
        <w:spacing w:after="0"/>
        <w:ind w:firstLine="567"/>
        <w:jc w:val="both"/>
        <w:rPr>
          <w:rFonts w:ascii="Times New Roman" w:hAnsi="Times New Roman" w:cs="Times New Roman"/>
          <w:sz w:val="28"/>
          <w:szCs w:val="28"/>
        </w:rPr>
      </w:pPr>
      <w:r w:rsidRPr="00BE4767">
        <w:rPr>
          <w:rFonts w:ascii="Times New Roman" w:hAnsi="Times New Roman" w:cs="Times New Roman"/>
          <w:sz w:val="28"/>
          <w:szCs w:val="28"/>
        </w:rPr>
        <w:t>Загальні положення. Базові знання щодо специфікації обладнання та використання фундаментальних оптичних принципів для отримання стоматологічних фотографічних цифрових даних. Принципи та основи роботи із даними отриманими методами цифрової рентгенографії.</w:t>
      </w:r>
    </w:p>
    <w:p w14:paraId="1F3BE06A" w14:textId="77777777" w:rsidR="00BE4767" w:rsidRPr="007A19A3" w:rsidRDefault="00BE4767" w:rsidP="000C1D2B">
      <w:pPr>
        <w:spacing w:after="0"/>
        <w:ind w:firstLine="567"/>
        <w:jc w:val="both"/>
        <w:rPr>
          <w:rFonts w:ascii="Times New Roman" w:hAnsi="Times New Roman" w:cs="Times New Roman"/>
          <w:b/>
          <w:bCs/>
          <w:sz w:val="28"/>
          <w:szCs w:val="28"/>
        </w:rPr>
      </w:pPr>
      <w:r w:rsidRPr="007A19A3">
        <w:rPr>
          <w:rFonts w:ascii="Times New Roman" w:hAnsi="Times New Roman" w:cs="Times New Roman"/>
          <w:b/>
          <w:bCs/>
          <w:sz w:val="28"/>
          <w:szCs w:val="28"/>
        </w:rPr>
        <w:t>Тема 3. Отримання, обробка та аналіз тривимірних цифрових стоматологічних зображень.</w:t>
      </w:r>
    </w:p>
    <w:p w14:paraId="571D0FD5" w14:textId="77777777" w:rsidR="00BE4767" w:rsidRPr="00BE4767" w:rsidRDefault="00BE4767" w:rsidP="000C1D2B">
      <w:pPr>
        <w:spacing w:after="0"/>
        <w:ind w:firstLine="567"/>
        <w:jc w:val="both"/>
        <w:rPr>
          <w:rFonts w:ascii="Times New Roman" w:hAnsi="Times New Roman" w:cs="Times New Roman"/>
          <w:sz w:val="28"/>
          <w:szCs w:val="28"/>
        </w:rPr>
      </w:pPr>
      <w:r w:rsidRPr="00BE4767">
        <w:rPr>
          <w:rFonts w:ascii="Times New Roman" w:hAnsi="Times New Roman" w:cs="Times New Roman"/>
          <w:sz w:val="28"/>
          <w:szCs w:val="28"/>
        </w:rPr>
        <w:t>Основні положення. Оптичні та рентгенологічні методи отримання тривимірних об’єктів.</w:t>
      </w:r>
      <w:r w:rsidR="00D573DF">
        <w:rPr>
          <w:rFonts w:ascii="Times New Roman" w:hAnsi="Times New Roman" w:cs="Times New Roman"/>
          <w:sz w:val="28"/>
          <w:szCs w:val="28"/>
        </w:rPr>
        <w:t xml:space="preserve"> </w:t>
      </w:r>
      <w:r w:rsidRPr="00BE4767">
        <w:rPr>
          <w:rFonts w:ascii="Times New Roman" w:hAnsi="Times New Roman" w:cs="Times New Roman"/>
          <w:sz w:val="28"/>
          <w:szCs w:val="28"/>
        </w:rPr>
        <w:t>Можливості та принципи використання сучасних програм для роботи із КПКТ. Позиціювання та метричний аналіз зубних щелепних та суглобових кісткових структур. Отримання ТРГ з результатів КПКТ-дослідження.</w:t>
      </w:r>
      <w:r w:rsidR="00D573DF">
        <w:rPr>
          <w:rFonts w:ascii="Times New Roman" w:hAnsi="Times New Roman" w:cs="Times New Roman"/>
          <w:sz w:val="28"/>
          <w:szCs w:val="28"/>
        </w:rPr>
        <w:t xml:space="preserve"> </w:t>
      </w:r>
      <w:r w:rsidRPr="00BE4767">
        <w:rPr>
          <w:rFonts w:ascii="Times New Roman" w:hAnsi="Times New Roman" w:cs="Times New Roman"/>
          <w:sz w:val="28"/>
          <w:szCs w:val="28"/>
        </w:rPr>
        <w:t>Методи трансформації DICOM файлів в stl, obj та інші тривимірні формати.</w:t>
      </w:r>
      <w:r w:rsidR="00D573DF">
        <w:rPr>
          <w:rFonts w:ascii="Times New Roman" w:hAnsi="Times New Roman" w:cs="Times New Roman"/>
          <w:sz w:val="28"/>
          <w:szCs w:val="28"/>
        </w:rPr>
        <w:t xml:space="preserve"> </w:t>
      </w:r>
      <w:r w:rsidRPr="00BE4767">
        <w:rPr>
          <w:rFonts w:ascii="Times New Roman" w:hAnsi="Times New Roman" w:cs="Times New Roman"/>
          <w:sz w:val="28"/>
          <w:szCs w:val="28"/>
        </w:rPr>
        <w:t>Аналіз результатів МРТ дослідження. Основні принципи роботи програмного забезпечення 3-d візуалізації МРТ- дослідження.</w:t>
      </w:r>
    </w:p>
    <w:p w14:paraId="10F5499B" w14:textId="77777777" w:rsidR="00BE4767" w:rsidRPr="007A19A3" w:rsidRDefault="00BE4767" w:rsidP="000C1D2B">
      <w:pPr>
        <w:spacing w:after="0"/>
        <w:ind w:firstLine="567"/>
        <w:jc w:val="both"/>
        <w:rPr>
          <w:rFonts w:ascii="Times New Roman" w:hAnsi="Times New Roman" w:cs="Times New Roman"/>
          <w:b/>
          <w:bCs/>
          <w:sz w:val="28"/>
          <w:szCs w:val="28"/>
        </w:rPr>
      </w:pPr>
      <w:r w:rsidRPr="007A19A3">
        <w:rPr>
          <w:rFonts w:ascii="Times New Roman" w:hAnsi="Times New Roman" w:cs="Times New Roman"/>
          <w:b/>
          <w:bCs/>
          <w:sz w:val="28"/>
          <w:szCs w:val="28"/>
        </w:rPr>
        <w:t>Тема 4. Віртуальне планування хірургічного, ортопедичного, ортодонтичного та терапевтичного лікування.</w:t>
      </w:r>
    </w:p>
    <w:p w14:paraId="2D157003" w14:textId="77777777" w:rsidR="00BE4767" w:rsidRPr="00BE4767" w:rsidRDefault="00BE4767" w:rsidP="000C1D2B">
      <w:pPr>
        <w:spacing w:after="0"/>
        <w:ind w:firstLine="567"/>
        <w:jc w:val="both"/>
        <w:rPr>
          <w:rFonts w:ascii="Times New Roman" w:hAnsi="Times New Roman" w:cs="Times New Roman"/>
          <w:sz w:val="28"/>
          <w:szCs w:val="28"/>
        </w:rPr>
      </w:pPr>
      <w:r w:rsidRPr="00BE4767">
        <w:rPr>
          <w:rFonts w:ascii="Times New Roman" w:hAnsi="Times New Roman" w:cs="Times New Roman"/>
          <w:sz w:val="28"/>
          <w:szCs w:val="28"/>
        </w:rPr>
        <w:t>DSD – основні принципи та методи. Аналіз базових цефалометричних методик та реализація результатів досліджень в віртуальне зображення кінцевої мети ортопедичного та ортодонтичного лікування.</w:t>
      </w:r>
    </w:p>
    <w:p w14:paraId="2A76FF7A" w14:textId="77777777" w:rsidR="00BE4767" w:rsidRPr="007A19A3" w:rsidRDefault="00BE4767" w:rsidP="000C1D2B">
      <w:pPr>
        <w:spacing w:after="0"/>
        <w:ind w:firstLine="567"/>
        <w:jc w:val="both"/>
        <w:rPr>
          <w:rFonts w:ascii="Times New Roman" w:hAnsi="Times New Roman" w:cs="Times New Roman"/>
          <w:b/>
          <w:bCs/>
          <w:sz w:val="28"/>
          <w:szCs w:val="28"/>
        </w:rPr>
      </w:pPr>
      <w:r w:rsidRPr="007A19A3">
        <w:rPr>
          <w:rFonts w:ascii="Times New Roman" w:hAnsi="Times New Roman" w:cs="Times New Roman"/>
          <w:b/>
          <w:bCs/>
          <w:sz w:val="28"/>
          <w:szCs w:val="28"/>
        </w:rPr>
        <w:t>Тема 5. Базові навички тривимірного моделювання в стоматологічній практиці.</w:t>
      </w:r>
    </w:p>
    <w:p w14:paraId="3233C3BD" w14:textId="77777777" w:rsidR="00BE4767" w:rsidRPr="00BE4767" w:rsidRDefault="00BE4767" w:rsidP="000C1D2B">
      <w:pPr>
        <w:spacing w:after="0"/>
        <w:ind w:firstLine="567"/>
        <w:jc w:val="both"/>
        <w:rPr>
          <w:rFonts w:ascii="Times New Roman" w:hAnsi="Times New Roman" w:cs="Times New Roman"/>
          <w:sz w:val="28"/>
          <w:szCs w:val="28"/>
        </w:rPr>
      </w:pPr>
      <w:r w:rsidRPr="00BE4767">
        <w:rPr>
          <w:rFonts w:ascii="Times New Roman" w:hAnsi="Times New Roman" w:cs="Times New Roman"/>
          <w:sz w:val="28"/>
          <w:szCs w:val="28"/>
        </w:rPr>
        <w:t>Різновиди програмного забезпечення. Основні інструменти та операції із для роботи з Mesh – об’єктами. Використання тривимірного NURBS-моделювання.</w:t>
      </w:r>
    </w:p>
    <w:p w14:paraId="06E8EA07" w14:textId="77777777" w:rsidR="00BE4767" w:rsidRPr="007A19A3" w:rsidRDefault="00BE4767" w:rsidP="00D573DF">
      <w:pPr>
        <w:spacing w:after="0"/>
        <w:ind w:firstLine="567"/>
        <w:jc w:val="both"/>
        <w:rPr>
          <w:rFonts w:ascii="Times New Roman" w:hAnsi="Times New Roman" w:cs="Times New Roman"/>
          <w:b/>
          <w:bCs/>
          <w:sz w:val="28"/>
          <w:szCs w:val="28"/>
        </w:rPr>
      </w:pPr>
      <w:r w:rsidRPr="007A19A3">
        <w:rPr>
          <w:rFonts w:ascii="Times New Roman" w:hAnsi="Times New Roman" w:cs="Times New Roman"/>
          <w:b/>
          <w:bCs/>
          <w:sz w:val="28"/>
          <w:szCs w:val="28"/>
        </w:rPr>
        <w:t>Тема 6. Друк тривимірних об’єктів.</w:t>
      </w:r>
    </w:p>
    <w:p w14:paraId="3066C325" w14:textId="77777777" w:rsidR="00BE4767" w:rsidRPr="00BE4767" w:rsidRDefault="00BE4767" w:rsidP="00D573DF">
      <w:pPr>
        <w:spacing w:after="0"/>
        <w:ind w:firstLine="567"/>
        <w:jc w:val="both"/>
        <w:rPr>
          <w:rFonts w:ascii="Times New Roman" w:hAnsi="Times New Roman" w:cs="Times New Roman"/>
          <w:sz w:val="28"/>
          <w:szCs w:val="28"/>
        </w:rPr>
      </w:pPr>
      <w:r w:rsidRPr="00BE4767">
        <w:rPr>
          <w:rFonts w:ascii="Times New Roman" w:hAnsi="Times New Roman" w:cs="Times New Roman"/>
          <w:sz w:val="28"/>
          <w:szCs w:val="28"/>
        </w:rPr>
        <w:t>Класифікація типів тривимірного друку. Вимоги до 3-д друку в стоматології. Основні принципи найбільш розповсюджених типів друку. Підготовка моделі для друку та фінішна обробка. Основні принципи захисту персональної медичної інформації в комп’ютерних системах та мережах</w:t>
      </w:r>
    </w:p>
    <w:p w14:paraId="7159298C" w14:textId="77777777" w:rsidR="00BE4767" w:rsidRDefault="00BE4767" w:rsidP="00BE4767">
      <w:pPr>
        <w:spacing w:after="0"/>
        <w:ind w:firstLine="567"/>
        <w:rPr>
          <w:rFonts w:ascii="Times New Roman" w:hAnsi="Times New Roman" w:cs="Times New Roman"/>
          <w:sz w:val="28"/>
          <w:szCs w:val="28"/>
        </w:rPr>
      </w:pPr>
    </w:p>
    <w:p w14:paraId="049BC82A" w14:textId="77777777" w:rsidR="00D573DF" w:rsidRPr="00D573DF" w:rsidRDefault="00D573DF" w:rsidP="00D573DF">
      <w:pPr>
        <w:spacing w:after="0"/>
        <w:ind w:firstLine="567"/>
        <w:rPr>
          <w:rFonts w:ascii="Times New Roman" w:hAnsi="Times New Roman" w:cs="Times New Roman"/>
          <w:b/>
          <w:bCs/>
          <w:sz w:val="28"/>
          <w:szCs w:val="28"/>
        </w:rPr>
      </w:pPr>
      <w:r w:rsidRPr="00D573DF">
        <w:rPr>
          <w:rFonts w:ascii="Times New Roman" w:hAnsi="Times New Roman" w:cs="Times New Roman"/>
          <w:b/>
          <w:bCs/>
          <w:sz w:val="28"/>
          <w:szCs w:val="28"/>
        </w:rPr>
        <w:t xml:space="preserve">Структура дисципліни: </w:t>
      </w:r>
    </w:p>
    <w:tbl>
      <w:tblPr>
        <w:tblStyle w:val="a3"/>
        <w:tblW w:w="0" w:type="auto"/>
        <w:tblLook w:val="04A0" w:firstRow="1" w:lastRow="0" w:firstColumn="1" w:lastColumn="0" w:noHBand="0" w:noVBand="1"/>
      </w:tblPr>
      <w:tblGrid>
        <w:gridCol w:w="4390"/>
        <w:gridCol w:w="1134"/>
        <w:gridCol w:w="1046"/>
        <w:gridCol w:w="1460"/>
        <w:gridCol w:w="1599"/>
      </w:tblGrid>
      <w:tr w:rsidR="00D573DF" w14:paraId="0E8D788A" w14:textId="77777777" w:rsidTr="00D573DF">
        <w:tc>
          <w:tcPr>
            <w:tcW w:w="4390" w:type="dxa"/>
          </w:tcPr>
          <w:p w14:paraId="675AA0BD" w14:textId="77777777" w:rsidR="00D573DF" w:rsidRDefault="00D573DF" w:rsidP="00D573DF">
            <w:pPr>
              <w:jc w:val="center"/>
              <w:rPr>
                <w:rFonts w:ascii="Times New Roman" w:hAnsi="Times New Roman" w:cs="Times New Roman"/>
                <w:sz w:val="28"/>
                <w:szCs w:val="28"/>
              </w:rPr>
            </w:pPr>
            <w:r w:rsidRPr="00BE4767">
              <w:rPr>
                <w:rFonts w:ascii="Times New Roman" w:hAnsi="Times New Roman" w:cs="Times New Roman"/>
                <w:sz w:val="28"/>
                <w:szCs w:val="28"/>
              </w:rPr>
              <w:t>Назви змістових модулів і тем</w:t>
            </w:r>
          </w:p>
        </w:tc>
        <w:tc>
          <w:tcPr>
            <w:tcW w:w="1134" w:type="dxa"/>
          </w:tcPr>
          <w:p w14:paraId="1AD55651" w14:textId="77777777" w:rsidR="00D573DF" w:rsidRPr="00D573DF" w:rsidRDefault="00D573DF" w:rsidP="00D573DF">
            <w:pPr>
              <w:jc w:val="center"/>
              <w:rPr>
                <w:rFonts w:ascii="Times New Roman" w:hAnsi="Times New Roman" w:cs="Times New Roman"/>
                <w:sz w:val="28"/>
                <w:szCs w:val="28"/>
                <w:lang w:val="ru-RU"/>
              </w:rPr>
            </w:pPr>
            <w:r>
              <w:rPr>
                <w:rFonts w:ascii="Times New Roman" w:hAnsi="Times New Roman" w:cs="Times New Roman"/>
                <w:sz w:val="28"/>
                <w:szCs w:val="28"/>
                <w:lang w:val="ru-RU"/>
              </w:rPr>
              <w:t>Всього</w:t>
            </w:r>
          </w:p>
        </w:tc>
        <w:tc>
          <w:tcPr>
            <w:tcW w:w="1046" w:type="dxa"/>
          </w:tcPr>
          <w:p w14:paraId="055D2B3C" w14:textId="77777777" w:rsidR="00D573DF" w:rsidRPr="00D573DF" w:rsidRDefault="00D573DF" w:rsidP="00D573DF">
            <w:pPr>
              <w:jc w:val="center"/>
              <w:rPr>
                <w:rFonts w:ascii="Times New Roman" w:hAnsi="Times New Roman" w:cs="Times New Roman"/>
                <w:sz w:val="28"/>
                <w:szCs w:val="28"/>
              </w:rPr>
            </w:pPr>
            <w:r>
              <w:rPr>
                <w:rFonts w:ascii="Times New Roman" w:hAnsi="Times New Roman" w:cs="Times New Roman"/>
                <w:sz w:val="28"/>
                <w:szCs w:val="28"/>
                <w:lang w:val="ru-RU"/>
              </w:rPr>
              <w:t>Лекц</w:t>
            </w:r>
            <w:r>
              <w:rPr>
                <w:rFonts w:ascii="Times New Roman" w:hAnsi="Times New Roman" w:cs="Times New Roman"/>
                <w:sz w:val="28"/>
                <w:szCs w:val="28"/>
              </w:rPr>
              <w:t>ії</w:t>
            </w:r>
          </w:p>
        </w:tc>
        <w:tc>
          <w:tcPr>
            <w:tcW w:w="1460" w:type="dxa"/>
          </w:tcPr>
          <w:p w14:paraId="62504D0D" w14:textId="77777777" w:rsidR="00D573DF" w:rsidRDefault="00D573DF" w:rsidP="00D573DF">
            <w:pPr>
              <w:jc w:val="center"/>
              <w:rPr>
                <w:rFonts w:ascii="Times New Roman" w:hAnsi="Times New Roman" w:cs="Times New Roman"/>
                <w:sz w:val="28"/>
                <w:szCs w:val="28"/>
              </w:rPr>
            </w:pPr>
            <w:r>
              <w:rPr>
                <w:rFonts w:ascii="Times New Roman" w:hAnsi="Times New Roman" w:cs="Times New Roman"/>
                <w:sz w:val="28"/>
                <w:szCs w:val="28"/>
              </w:rPr>
              <w:t>Практичні заняття</w:t>
            </w:r>
          </w:p>
        </w:tc>
        <w:tc>
          <w:tcPr>
            <w:tcW w:w="1599" w:type="dxa"/>
          </w:tcPr>
          <w:p w14:paraId="3DA8C4AA" w14:textId="77777777" w:rsidR="00D573DF" w:rsidRDefault="00D573DF" w:rsidP="00D573DF">
            <w:pPr>
              <w:jc w:val="center"/>
              <w:rPr>
                <w:rFonts w:ascii="Times New Roman" w:hAnsi="Times New Roman" w:cs="Times New Roman"/>
                <w:sz w:val="28"/>
                <w:szCs w:val="28"/>
              </w:rPr>
            </w:pPr>
            <w:r>
              <w:rPr>
                <w:rFonts w:ascii="Times New Roman" w:hAnsi="Times New Roman" w:cs="Times New Roman"/>
                <w:sz w:val="28"/>
                <w:szCs w:val="28"/>
              </w:rPr>
              <w:t>Самостійна робота</w:t>
            </w:r>
          </w:p>
        </w:tc>
      </w:tr>
      <w:tr w:rsidR="005968BC" w14:paraId="5103B724" w14:textId="77777777" w:rsidTr="00D573DF">
        <w:tc>
          <w:tcPr>
            <w:tcW w:w="4390" w:type="dxa"/>
          </w:tcPr>
          <w:p w14:paraId="6456043F" w14:textId="77777777" w:rsidR="005968BC" w:rsidRDefault="005968BC" w:rsidP="005968BC">
            <w:pPr>
              <w:jc w:val="both"/>
              <w:rPr>
                <w:rFonts w:ascii="Times New Roman" w:hAnsi="Times New Roman" w:cs="Times New Roman"/>
                <w:sz w:val="28"/>
                <w:szCs w:val="28"/>
              </w:rPr>
            </w:pPr>
            <w:r w:rsidRPr="00D573DF">
              <w:rPr>
                <w:rFonts w:ascii="Times New Roman" w:hAnsi="Times New Roman" w:cs="Times New Roman"/>
                <w:b/>
                <w:bCs/>
                <w:sz w:val="28"/>
                <w:szCs w:val="28"/>
              </w:rPr>
              <w:t>Тема 1. Вступ</w:t>
            </w:r>
            <w:r>
              <w:rPr>
                <w:rFonts w:ascii="Times New Roman" w:hAnsi="Times New Roman" w:cs="Times New Roman"/>
                <w:b/>
                <w:bCs/>
                <w:sz w:val="28"/>
                <w:szCs w:val="28"/>
              </w:rPr>
              <w:t xml:space="preserve">. </w:t>
            </w:r>
            <w:r w:rsidRPr="00D573DF">
              <w:rPr>
                <w:rFonts w:ascii="Times New Roman" w:hAnsi="Times New Roman" w:cs="Times New Roman"/>
                <w:sz w:val="28"/>
                <w:szCs w:val="28"/>
              </w:rPr>
              <w:t>Можливості сучасних цифрових технологій в практичній діяльності лікаря-стоматолога. Вхідний контроль. Вступ та структура дисципліни.</w:t>
            </w:r>
          </w:p>
        </w:tc>
        <w:tc>
          <w:tcPr>
            <w:tcW w:w="1134" w:type="dxa"/>
          </w:tcPr>
          <w:p w14:paraId="52EDD4FB" w14:textId="77777777" w:rsidR="005968BC" w:rsidRDefault="005968BC" w:rsidP="005968BC">
            <w:pPr>
              <w:rPr>
                <w:rFonts w:ascii="Times New Roman" w:hAnsi="Times New Roman" w:cs="Times New Roman"/>
                <w:sz w:val="28"/>
                <w:szCs w:val="28"/>
              </w:rPr>
            </w:pPr>
            <w:r>
              <w:rPr>
                <w:rFonts w:ascii="Times New Roman" w:hAnsi="Times New Roman" w:cs="Times New Roman"/>
                <w:sz w:val="28"/>
                <w:szCs w:val="28"/>
              </w:rPr>
              <w:t>1</w:t>
            </w:r>
          </w:p>
        </w:tc>
        <w:tc>
          <w:tcPr>
            <w:tcW w:w="1046" w:type="dxa"/>
          </w:tcPr>
          <w:p w14:paraId="091070D6" w14:textId="77777777" w:rsidR="005968BC" w:rsidRDefault="005968BC" w:rsidP="005968BC">
            <w:pPr>
              <w:rPr>
                <w:rFonts w:ascii="Times New Roman" w:hAnsi="Times New Roman" w:cs="Times New Roman"/>
                <w:sz w:val="28"/>
                <w:szCs w:val="28"/>
              </w:rPr>
            </w:pPr>
            <w:r>
              <w:rPr>
                <w:rFonts w:ascii="Times New Roman" w:hAnsi="Times New Roman" w:cs="Times New Roman"/>
                <w:sz w:val="28"/>
                <w:szCs w:val="28"/>
              </w:rPr>
              <w:t>1</w:t>
            </w:r>
          </w:p>
        </w:tc>
        <w:tc>
          <w:tcPr>
            <w:tcW w:w="1460" w:type="dxa"/>
          </w:tcPr>
          <w:p w14:paraId="56C57870" w14:textId="77777777" w:rsidR="005968BC" w:rsidRDefault="005968BC" w:rsidP="005968BC">
            <w:pPr>
              <w:rPr>
                <w:rFonts w:ascii="Times New Roman" w:hAnsi="Times New Roman" w:cs="Times New Roman"/>
                <w:sz w:val="28"/>
                <w:szCs w:val="28"/>
              </w:rPr>
            </w:pPr>
          </w:p>
        </w:tc>
        <w:tc>
          <w:tcPr>
            <w:tcW w:w="1599" w:type="dxa"/>
          </w:tcPr>
          <w:p w14:paraId="70AA5174" w14:textId="77777777" w:rsidR="005968BC" w:rsidRDefault="005968BC" w:rsidP="005968BC">
            <w:pPr>
              <w:rPr>
                <w:rFonts w:ascii="Times New Roman" w:hAnsi="Times New Roman" w:cs="Times New Roman"/>
                <w:sz w:val="28"/>
                <w:szCs w:val="28"/>
              </w:rPr>
            </w:pPr>
          </w:p>
        </w:tc>
      </w:tr>
      <w:tr w:rsidR="005968BC" w14:paraId="3B3355F3" w14:textId="77777777" w:rsidTr="00D573DF">
        <w:tc>
          <w:tcPr>
            <w:tcW w:w="4390" w:type="dxa"/>
          </w:tcPr>
          <w:p w14:paraId="1695BE6A" w14:textId="77777777" w:rsidR="005968BC" w:rsidRDefault="005968BC" w:rsidP="005968BC">
            <w:pPr>
              <w:jc w:val="both"/>
              <w:rPr>
                <w:rFonts w:ascii="Times New Roman" w:hAnsi="Times New Roman" w:cs="Times New Roman"/>
                <w:sz w:val="28"/>
                <w:szCs w:val="28"/>
              </w:rPr>
            </w:pPr>
            <w:r w:rsidRPr="00D573DF">
              <w:rPr>
                <w:rFonts w:ascii="Times New Roman" w:hAnsi="Times New Roman" w:cs="Times New Roman"/>
                <w:b/>
                <w:bCs/>
                <w:sz w:val="28"/>
                <w:szCs w:val="28"/>
              </w:rPr>
              <w:t>Тема 2. Отримання, обробка та аналіз двовимірних цифрових стоматологічних зображень.</w:t>
            </w:r>
            <w:r>
              <w:rPr>
                <w:rFonts w:ascii="Times New Roman" w:hAnsi="Times New Roman" w:cs="Times New Roman"/>
                <w:b/>
                <w:bCs/>
                <w:sz w:val="28"/>
                <w:szCs w:val="28"/>
              </w:rPr>
              <w:t xml:space="preserve"> </w:t>
            </w:r>
            <w:r w:rsidRPr="00D573DF">
              <w:rPr>
                <w:rFonts w:ascii="Times New Roman" w:hAnsi="Times New Roman" w:cs="Times New Roman"/>
                <w:sz w:val="28"/>
                <w:szCs w:val="28"/>
              </w:rPr>
              <w:t xml:space="preserve">Загальні положення. Базові знання щодо специфікації обладнання та </w:t>
            </w:r>
            <w:r w:rsidRPr="00D573DF">
              <w:rPr>
                <w:rFonts w:ascii="Times New Roman" w:hAnsi="Times New Roman" w:cs="Times New Roman"/>
                <w:sz w:val="28"/>
                <w:szCs w:val="28"/>
              </w:rPr>
              <w:lastRenderedPageBreak/>
              <w:t>використання фундаментальних оптичних принципів для отримання стоматологічних фотографічних цифрових даних. Принципи та основи роботи із даними отриманими методами цифрової рентгенографії.</w:t>
            </w:r>
          </w:p>
        </w:tc>
        <w:tc>
          <w:tcPr>
            <w:tcW w:w="1134" w:type="dxa"/>
          </w:tcPr>
          <w:p w14:paraId="09B6B649" w14:textId="77777777" w:rsidR="005968BC" w:rsidRDefault="005968BC" w:rsidP="005968BC">
            <w:pPr>
              <w:rPr>
                <w:rFonts w:ascii="Times New Roman" w:hAnsi="Times New Roman" w:cs="Times New Roman"/>
                <w:sz w:val="28"/>
                <w:szCs w:val="28"/>
              </w:rPr>
            </w:pPr>
            <w:r>
              <w:rPr>
                <w:rFonts w:ascii="Times New Roman" w:hAnsi="Times New Roman" w:cs="Times New Roman"/>
                <w:sz w:val="28"/>
                <w:szCs w:val="28"/>
              </w:rPr>
              <w:lastRenderedPageBreak/>
              <w:t>2</w:t>
            </w:r>
          </w:p>
        </w:tc>
        <w:tc>
          <w:tcPr>
            <w:tcW w:w="1046" w:type="dxa"/>
          </w:tcPr>
          <w:p w14:paraId="417BD6D3" w14:textId="77777777" w:rsidR="005968BC" w:rsidRDefault="005968BC" w:rsidP="005968BC">
            <w:pPr>
              <w:rPr>
                <w:rFonts w:ascii="Times New Roman" w:hAnsi="Times New Roman" w:cs="Times New Roman"/>
                <w:sz w:val="28"/>
                <w:szCs w:val="28"/>
              </w:rPr>
            </w:pPr>
            <w:r>
              <w:rPr>
                <w:rFonts w:ascii="Times New Roman" w:hAnsi="Times New Roman" w:cs="Times New Roman"/>
                <w:sz w:val="28"/>
                <w:szCs w:val="28"/>
              </w:rPr>
              <w:t>6</w:t>
            </w:r>
          </w:p>
        </w:tc>
        <w:tc>
          <w:tcPr>
            <w:tcW w:w="1460" w:type="dxa"/>
          </w:tcPr>
          <w:p w14:paraId="46ED415B" w14:textId="77777777" w:rsidR="005968BC" w:rsidRDefault="005968BC" w:rsidP="005968BC">
            <w:pPr>
              <w:rPr>
                <w:rFonts w:ascii="Times New Roman" w:hAnsi="Times New Roman" w:cs="Times New Roman"/>
                <w:sz w:val="28"/>
                <w:szCs w:val="28"/>
              </w:rPr>
            </w:pPr>
            <w:r>
              <w:rPr>
                <w:rFonts w:ascii="Times New Roman" w:hAnsi="Times New Roman" w:cs="Times New Roman"/>
                <w:sz w:val="28"/>
                <w:szCs w:val="28"/>
              </w:rPr>
              <w:t>2</w:t>
            </w:r>
          </w:p>
        </w:tc>
        <w:tc>
          <w:tcPr>
            <w:tcW w:w="1599" w:type="dxa"/>
          </w:tcPr>
          <w:p w14:paraId="16F11EB2" w14:textId="77777777" w:rsidR="005968BC" w:rsidRDefault="005968BC" w:rsidP="005968BC">
            <w:pPr>
              <w:rPr>
                <w:rFonts w:ascii="Times New Roman" w:hAnsi="Times New Roman" w:cs="Times New Roman"/>
                <w:sz w:val="28"/>
                <w:szCs w:val="28"/>
              </w:rPr>
            </w:pPr>
            <w:r>
              <w:rPr>
                <w:rFonts w:ascii="Times New Roman" w:hAnsi="Times New Roman" w:cs="Times New Roman"/>
                <w:sz w:val="28"/>
                <w:szCs w:val="28"/>
              </w:rPr>
              <w:t>1</w:t>
            </w:r>
          </w:p>
        </w:tc>
      </w:tr>
      <w:tr w:rsidR="005968BC" w14:paraId="2FA0825A" w14:textId="77777777" w:rsidTr="00D573DF">
        <w:tc>
          <w:tcPr>
            <w:tcW w:w="4390" w:type="dxa"/>
          </w:tcPr>
          <w:p w14:paraId="3B752976" w14:textId="77777777" w:rsidR="005968BC" w:rsidRDefault="005968BC" w:rsidP="005968BC">
            <w:pPr>
              <w:jc w:val="both"/>
              <w:rPr>
                <w:rFonts w:ascii="Times New Roman" w:hAnsi="Times New Roman" w:cs="Times New Roman"/>
                <w:sz w:val="28"/>
                <w:szCs w:val="28"/>
              </w:rPr>
            </w:pPr>
            <w:r w:rsidRPr="00D573DF">
              <w:rPr>
                <w:rFonts w:ascii="Times New Roman" w:hAnsi="Times New Roman" w:cs="Times New Roman"/>
                <w:b/>
                <w:bCs/>
                <w:sz w:val="28"/>
                <w:szCs w:val="28"/>
              </w:rPr>
              <w:t>Тема 3. Отримання, обробка та аналіз тривимірних цифрових стоматологічних зображень.</w:t>
            </w:r>
            <w:r>
              <w:rPr>
                <w:rFonts w:ascii="Times New Roman" w:hAnsi="Times New Roman" w:cs="Times New Roman"/>
                <w:b/>
                <w:bCs/>
                <w:sz w:val="28"/>
                <w:szCs w:val="28"/>
              </w:rPr>
              <w:t xml:space="preserve"> </w:t>
            </w:r>
            <w:r w:rsidRPr="00D573DF">
              <w:rPr>
                <w:rFonts w:ascii="Times New Roman" w:hAnsi="Times New Roman" w:cs="Times New Roman"/>
                <w:sz w:val="28"/>
                <w:szCs w:val="28"/>
              </w:rPr>
              <w:t>Основні положення. Оптичні та рентгенологічні методи отримання тривимірних об’єктів. Можливості та принципи використання сучасних програм для роботи із КПКТ. Позиціювання та метричний аналіз зубних щелепних та суглобових кісткових структур. Отримання ТРГ з результатів КПКТ-дослідження. Методи трансформації DICOM файлів в stl, obj та інші тривимірні формати. Аналіз результатів МРТ дослідження. Основні принципи роботи програмного забезпечення 3-d візуалізації МРТ- дослідження.</w:t>
            </w:r>
          </w:p>
        </w:tc>
        <w:tc>
          <w:tcPr>
            <w:tcW w:w="1134" w:type="dxa"/>
          </w:tcPr>
          <w:p w14:paraId="18C47A12" w14:textId="77777777" w:rsidR="005968BC" w:rsidRDefault="005968BC" w:rsidP="005968BC">
            <w:pPr>
              <w:rPr>
                <w:rFonts w:ascii="Times New Roman" w:hAnsi="Times New Roman" w:cs="Times New Roman"/>
                <w:sz w:val="28"/>
                <w:szCs w:val="28"/>
              </w:rPr>
            </w:pPr>
            <w:r>
              <w:rPr>
                <w:rFonts w:ascii="Times New Roman" w:hAnsi="Times New Roman" w:cs="Times New Roman"/>
                <w:sz w:val="28"/>
                <w:szCs w:val="28"/>
              </w:rPr>
              <w:t>14</w:t>
            </w:r>
          </w:p>
        </w:tc>
        <w:tc>
          <w:tcPr>
            <w:tcW w:w="1046" w:type="dxa"/>
          </w:tcPr>
          <w:p w14:paraId="448BD516" w14:textId="77777777" w:rsidR="005968BC" w:rsidRDefault="005968BC" w:rsidP="005968BC">
            <w:pPr>
              <w:rPr>
                <w:rFonts w:ascii="Times New Roman" w:hAnsi="Times New Roman" w:cs="Times New Roman"/>
                <w:sz w:val="28"/>
                <w:szCs w:val="28"/>
              </w:rPr>
            </w:pPr>
            <w:r>
              <w:rPr>
                <w:rFonts w:ascii="Times New Roman" w:hAnsi="Times New Roman" w:cs="Times New Roman"/>
                <w:sz w:val="28"/>
                <w:szCs w:val="28"/>
              </w:rPr>
              <w:t>8</w:t>
            </w:r>
          </w:p>
        </w:tc>
        <w:tc>
          <w:tcPr>
            <w:tcW w:w="1460" w:type="dxa"/>
          </w:tcPr>
          <w:p w14:paraId="437A90F2" w14:textId="77777777" w:rsidR="005968BC" w:rsidRDefault="005968BC" w:rsidP="005968BC">
            <w:pPr>
              <w:rPr>
                <w:rFonts w:ascii="Times New Roman" w:hAnsi="Times New Roman" w:cs="Times New Roman"/>
                <w:sz w:val="28"/>
                <w:szCs w:val="28"/>
              </w:rPr>
            </w:pPr>
            <w:r>
              <w:rPr>
                <w:rFonts w:ascii="Times New Roman" w:hAnsi="Times New Roman" w:cs="Times New Roman"/>
                <w:sz w:val="28"/>
                <w:szCs w:val="28"/>
              </w:rPr>
              <w:t>2</w:t>
            </w:r>
          </w:p>
        </w:tc>
        <w:tc>
          <w:tcPr>
            <w:tcW w:w="1599" w:type="dxa"/>
          </w:tcPr>
          <w:p w14:paraId="50177997" w14:textId="77777777" w:rsidR="005968BC" w:rsidRDefault="005968BC" w:rsidP="005968BC">
            <w:pPr>
              <w:rPr>
                <w:rFonts w:ascii="Times New Roman" w:hAnsi="Times New Roman" w:cs="Times New Roman"/>
                <w:sz w:val="28"/>
                <w:szCs w:val="28"/>
              </w:rPr>
            </w:pPr>
            <w:r>
              <w:rPr>
                <w:rFonts w:ascii="Times New Roman" w:hAnsi="Times New Roman" w:cs="Times New Roman"/>
                <w:sz w:val="28"/>
                <w:szCs w:val="28"/>
              </w:rPr>
              <w:t>2</w:t>
            </w:r>
          </w:p>
        </w:tc>
      </w:tr>
      <w:tr w:rsidR="005968BC" w14:paraId="43E77717" w14:textId="77777777" w:rsidTr="00D573DF">
        <w:tc>
          <w:tcPr>
            <w:tcW w:w="4390" w:type="dxa"/>
          </w:tcPr>
          <w:p w14:paraId="3BB59122" w14:textId="77777777" w:rsidR="005968BC" w:rsidRDefault="005968BC" w:rsidP="005968BC">
            <w:pPr>
              <w:jc w:val="both"/>
              <w:rPr>
                <w:rFonts w:ascii="Times New Roman" w:hAnsi="Times New Roman" w:cs="Times New Roman"/>
                <w:sz w:val="28"/>
                <w:szCs w:val="28"/>
              </w:rPr>
            </w:pPr>
            <w:r w:rsidRPr="00D573DF">
              <w:rPr>
                <w:rFonts w:ascii="Times New Roman" w:hAnsi="Times New Roman" w:cs="Times New Roman"/>
                <w:b/>
                <w:bCs/>
                <w:sz w:val="28"/>
                <w:szCs w:val="28"/>
              </w:rPr>
              <w:t>Тема 4. Віртуальне планування хірургічного, ортопедичного, ортодонтичного та терапевтичного лікування.</w:t>
            </w:r>
            <w:r>
              <w:rPr>
                <w:rFonts w:ascii="Times New Roman" w:hAnsi="Times New Roman" w:cs="Times New Roman"/>
                <w:b/>
                <w:bCs/>
                <w:sz w:val="28"/>
                <w:szCs w:val="28"/>
              </w:rPr>
              <w:t xml:space="preserve"> </w:t>
            </w:r>
            <w:r w:rsidRPr="00D573DF">
              <w:rPr>
                <w:rFonts w:ascii="Times New Roman" w:hAnsi="Times New Roman" w:cs="Times New Roman"/>
                <w:sz w:val="28"/>
                <w:szCs w:val="28"/>
              </w:rPr>
              <w:t>DSD – основні принципи та методи. Аналіз базових цефалометричних методик та реализація результатів досліджень в віртуальне зображення кінцевої мети ортопедичного та ортодонтичного лікування.</w:t>
            </w:r>
          </w:p>
        </w:tc>
        <w:tc>
          <w:tcPr>
            <w:tcW w:w="1134" w:type="dxa"/>
          </w:tcPr>
          <w:p w14:paraId="3F8DA868" w14:textId="77777777" w:rsidR="005968BC" w:rsidRDefault="005968BC" w:rsidP="005968BC">
            <w:pPr>
              <w:rPr>
                <w:rFonts w:ascii="Times New Roman" w:hAnsi="Times New Roman" w:cs="Times New Roman"/>
                <w:sz w:val="28"/>
                <w:szCs w:val="28"/>
              </w:rPr>
            </w:pPr>
            <w:r>
              <w:rPr>
                <w:rFonts w:ascii="Times New Roman" w:hAnsi="Times New Roman" w:cs="Times New Roman"/>
                <w:sz w:val="28"/>
                <w:szCs w:val="28"/>
              </w:rPr>
              <w:t>14</w:t>
            </w:r>
          </w:p>
        </w:tc>
        <w:tc>
          <w:tcPr>
            <w:tcW w:w="1046" w:type="dxa"/>
          </w:tcPr>
          <w:p w14:paraId="38827C91" w14:textId="77777777" w:rsidR="005968BC" w:rsidRDefault="005968BC" w:rsidP="005968BC">
            <w:pPr>
              <w:rPr>
                <w:rFonts w:ascii="Times New Roman" w:hAnsi="Times New Roman" w:cs="Times New Roman"/>
                <w:sz w:val="28"/>
                <w:szCs w:val="28"/>
              </w:rPr>
            </w:pPr>
            <w:r>
              <w:rPr>
                <w:rFonts w:ascii="Times New Roman" w:hAnsi="Times New Roman" w:cs="Times New Roman"/>
                <w:sz w:val="28"/>
                <w:szCs w:val="28"/>
              </w:rPr>
              <w:t>6</w:t>
            </w:r>
          </w:p>
        </w:tc>
        <w:tc>
          <w:tcPr>
            <w:tcW w:w="1460" w:type="dxa"/>
          </w:tcPr>
          <w:p w14:paraId="00F197E7" w14:textId="77777777" w:rsidR="005968BC" w:rsidRDefault="005968BC" w:rsidP="005968BC">
            <w:pPr>
              <w:rPr>
                <w:rFonts w:ascii="Times New Roman" w:hAnsi="Times New Roman" w:cs="Times New Roman"/>
                <w:sz w:val="28"/>
                <w:szCs w:val="28"/>
              </w:rPr>
            </w:pPr>
            <w:r>
              <w:rPr>
                <w:rFonts w:ascii="Times New Roman" w:hAnsi="Times New Roman" w:cs="Times New Roman"/>
                <w:sz w:val="28"/>
                <w:szCs w:val="28"/>
              </w:rPr>
              <w:t>2</w:t>
            </w:r>
          </w:p>
        </w:tc>
        <w:tc>
          <w:tcPr>
            <w:tcW w:w="1599" w:type="dxa"/>
          </w:tcPr>
          <w:p w14:paraId="4F5D287F" w14:textId="77777777" w:rsidR="005968BC" w:rsidRDefault="005968BC" w:rsidP="005968BC">
            <w:pPr>
              <w:rPr>
                <w:rFonts w:ascii="Times New Roman" w:hAnsi="Times New Roman" w:cs="Times New Roman"/>
                <w:sz w:val="28"/>
                <w:szCs w:val="28"/>
              </w:rPr>
            </w:pPr>
            <w:r>
              <w:rPr>
                <w:rFonts w:ascii="Times New Roman" w:hAnsi="Times New Roman" w:cs="Times New Roman"/>
                <w:sz w:val="28"/>
                <w:szCs w:val="28"/>
              </w:rPr>
              <w:t>2</w:t>
            </w:r>
          </w:p>
        </w:tc>
      </w:tr>
      <w:tr w:rsidR="005968BC" w14:paraId="02B6D961" w14:textId="77777777" w:rsidTr="00D573DF">
        <w:tc>
          <w:tcPr>
            <w:tcW w:w="4390" w:type="dxa"/>
          </w:tcPr>
          <w:p w14:paraId="21D08254" w14:textId="77777777" w:rsidR="005968BC" w:rsidRDefault="005968BC" w:rsidP="005968BC">
            <w:pPr>
              <w:jc w:val="both"/>
              <w:rPr>
                <w:rFonts w:ascii="Times New Roman" w:hAnsi="Times New Roman" w:cs="Times New Roman"/>
                <w:sz w:val="28"/>
                <w:szCs w:val="28"/>
              </w:rPr>
            </w:pPr>
            <w:r w:rsidRPr="00D573DF">
              <w:rPr>
                <w:rFonts w:ascii="Times New Roman" w:hAnsi="Times New Roman" w:cs="Times New Roman"/>
                <w:b/>
                <w:bCs/>
                <w:sz w:val="28"/>
                <w:szCs w:val="28"/>
              </w:rPr>
              <w:t>Тема 5. Базові навички тривимірного моделювання в стоматологічній практиці.</w:t>
            </w:r>
            <w:r>
              <w:rPr>
                <w:rFonts w:ascii="Times New Roman" w:hAnsi="Times New Roman" w:cs="Times New Roman"/>
                <w:b/>
                <w:bCs/>
                <w:sz w:val="28"/>
                <w:szCs w:val="28"/>
              </w:rPr>
              <w:t xml:space="preserve"> </w:t>
            </w:r>
            <w:r w:rsidRPr="00D573DF">
              <w:rPr>
                <w:rFonts w:ascii="Times New Roman" w:hAnsi="Times New Roman" w:cs="Times New Roman"/>
                <w:sz w:val="28"/>
                <w:szCs w:val="28"/>
              </w:rPr>
              <w:t>Різновиди програмного забезпечення. Основні інструменти та операції із для роботи з Mesh – об’єктами. Використання тривимірного NURBS-моделювання.</w:t>
            </w:r>
          </w:p>
        </w:tc>
        <w:tc>
          <w:tcPr>
            <w:tcW w:w="1134" w:type="dxa"/>
          </w:tcPr>
          <w:p w14:paraId="5724833E" w14:textId="77777777" w:rsidR="005968BC" w:rsidRDefault="005968BC" w:rsidP="005968BC">
            <w:pPr>
              <w:rPr>
                <w:rFonts w:ascii="Times New Roman" w:hAnsi="Times New Roman" w:cs="Times New Roman"/>
                <w:sz w:val="28"/>
                <w:szCs w:val="28"/>
              </w:rPr>
            </w:pPr>
            <w:r>
              <w:rPr>
                <w:rFonts w:ascii="Times New Roman" w:hAnsi="Times New Roman" w:cs="Times New Roman"/>
                <w:sz w:val="28"/>
                <w:szCs w:val="28"/>
              </w:rPr>
              <w:t>4</w:t>
            </w:r>
          </w:p>
        </w:tc>
        <w:tc>
          <w:tcPr>
            <w:tcW w:w="1046" w:type="dxa"/>
          </w:tcPr>
          <w:p w14:paraId="2ECBBA3D" w14:textId="77777777" w:rsidR="005968BC" w:rsidRDefault="005968BC" w:rsidP="005968BC">
            <w:pPr>
              <w:rPr>
                <w:rFonts w:ascii="Times New Roman" w:hAnsi="Times New Roman" w:cs="Times New Roman"/>
                <w:sz w:val="28"/>
                <w:szCs w:val="28"/>
              </w:rPr>
            </w:pPr>
            <w:r>
              <w:rPr>
                <w:rFonts w:ascii="Times New Roman" w:hAnsi="Times New Roman" w:cs="Times New Roman"/>
                <w:sz w:val="28"/>
                <w:szCs w:val="28"/>
              </w:rPr>
              <w:t>5</w:t>
            </w:r>
          </w:p>
        </w:tc>
        <w:tc>
          <w:tcPr>
            <w:tcW w:w="1460" w:type="dxa"/>
          </w:tcPr>
          <w:p w14:paraId="58B49265" w14:textId="77777777" w:rsidR="005968BC" w:rsidRDefault="005968BC" w:rsidP="005968BC">
            <w:pPr>
              <w:rPr>
                <w:rFonts w:ascii="Times New Roman" w:hAnsi="Times New Roman" w:cs="Times New Roman"/>
                <w:sz w:val="28"/>
                <w:szCs w:val="28"/>
              </w:rPr>
            </w:pPr>
            <w:r>
              <w:rPr>
                <w:rFonts w:ascii="Times New Roman" w:hAnsi="Times New Roman" w:cs="Times New Roman"/>
                <w:sz w:val="28"/>
                <w:szCs w:val="28"/>
              </w:rPr>
              <w:t>2</w:t>
            </w:r>
          </w:p>
        </w:tc>
        <w:tc>
          <w:tcPr>
            <w:tcW w:w="1599" w:type="dxa"/>
          </w:tcPr>
          <w:p w14:paraId="22611D89" w14:textId="77777777" w:rsidR="005968BC" w:rsidRDefault="005968BC" w:rsidP="005968BC">
            <w:pPr>
              <w:rPr>
                <w:rFonts w:ascii="Times New Roman" w:hAnsi="Times New Roman" w:cs="Times New Roman"/>
                <w:sz w:val="28"/>
                <w:szCs w:val="28"/>
              </w:rPr>
            </w:pPr>
            <w:r>
              <w:rPr>
                <w:rFonts w:ascii="Times New Roman" w:hAnsi="Times New Roman" w:cs="Times New Roman"/>
                <w:sz w:val="28"/>
                <w:szCs w:val="28"/>
              </w:rPr>
              <w:t>2</w:t>
            </w:r>
          </w:p>
        </w:tc>
      </w:tr>
      <w:tr w:rsidR="005968BC" w14:paraId="213A5336" w14:textId="77777777" w:rsidTr="00D573DF">
        <w:tc>
          <w:tcPr>
            <w:tcW w:w="4390" w:type="dxa"/>
          </w:tcPr>
          <w:p w14:paraId="3BBE1217" w14:textId="77777777" w:rsidR="005968BC" w:rsidRDefault="005968BC" w:rsidP="005968BC">
            <w:pPr>
              <w:jc w:val="both"/>
              <w:rPr>
                <w:rFonts w:ascii="Times New Roman" w:hAnsi="Times New Roman" w:cs="Times New Roman"/>
                <w:sz w:val="28"/>
                <w:szCs w:val="28"/>
              </w:rPr>
            </w:pPr>
            <w:r w:rsidRPr="00D573DF">
              <w:rPr>
                <w:rFonts w:ascii="Times New Roman" w:hAnsi="Times New Roman" w:cs="Times New Roman"/>
                <w:b/>
                <w:bCs/>
                <w:sz w:val="28"/>
                <w:szCs w:val="28"/>
              </w:rPr>
              <w:lastRenderedPageBreak/>
              <w:t>Тема 6. Друк тривимірних об’єктів.</w:t>
            </w:r>
            <w:r>
              <w:rPr>
                <w:rFonts w:ascii="Times New Roman" w:hAnsi="Times New Roman" w:cs="Times New Roman"/>
                <w:b/>
                <w:bCs/>
                <w:sz w:val="28"/>
                <w:szCs w:val="28"/>
              </w:rPr>
              <w:t xml:space="preserve"> </w:t>
            </w:r>
            <w:r w:rsidRPr="00D573DF">
              <w:rPr>
                <w:rFonts w:ascii="Times New Roman" w:hAnsi="Times New Roman" w:cs="Times New Roman"/>
                <w:sz w:val="28"/>
                <w:szCs w:val="28"/>
              </w:rPr>
              <w:t>Класифікація типів тривимірного друку. Вимоги до 3-д друку в стоматології. Основні принципи найбільш розповсюджених типів друку. Підготовка моделі для друку та фінішна обробка. Основні принципи захисту персональної медичної інформації в комп’ютерних системах та мережах</w:t>
            </w:r>
          </w:p>
        </w:tc>
        <w:tc>
          <w:tcPr>
            <w:tcW w:w="1134" w:type="dxa"/>
          </w:tcPr>
          <w:p w14:paraId="05C8CA83" w14:textId="77777777" w:rsidR="005968BC" w:rsidRDefault="005968BC" w:rsidP="005968BC">
            <w:pPr>
              <w:rPr>
                <w:rFonts w:ascii="Times New Roman" w:hAnsi="Times New Roman" w:cs="Times New Roman"/>
                <w:sz w:val="28"/>
                <w:szCs w:val="28"/>
              </w:rPr>
            </w:pPr>
            <w:r>
              <w:rPr>
                <w:rFonts w:ascii="Times New Roman" w:hAnsi="Times New Roman" w:cs="Times New Roman"/>
                <w:sz w:val="28"/>
                <w:szCs w:val="28"/>
              </w:rPr>
              <w:t>10</w:t>
            </w:r>
          </w:p>
        </w:tc>
        <w:tc>
          <w:tcPr>
            <w:tcW w:w="1046" w:type="dxa"/>
          </w:tcPr>
          <w:p w14:paraId="030DB905" w14:textId="77777777" w:rsidR="005968BC" w:rsidRDefault="005968BC" w:rsidP="005968BC">
            <w:pPr>
              <w:rPr>
                <w:rFonts w:ascii="Times New Roman" w:hAnsi="Times New Roman" w:cs="Times New Roman"/>
                <w:sz w:val="28"/>
                <w:szCs w:val="28"/>
              </w:rPr>
            </w:pPr>
            <w:r>
              <w:rPr>
                <w:rFonts w:ascii="Times New Roman" w:hAnsi="Times New Roman" w:cs="Times New Roman"/>
                <w:sz w:val="28"/>
                <w:szCs w:val="28"/>
              </w:rPr>
              <w:t>4</w:t>
            </w:r>
          </w:p>
        </w:tc>
        <w:tc>
          <w:tcPr>
            <w:tcW w:w="1460" w:type="dxa"/>
          </w:tcPr>
          <w:p w14:paraId="407F957C" w14:textId="77777777" w:rsidR="005968BC" w:rsidRDefault="005968BC" w:rsidP="005968BC">
            <w:pPr>
              <w:rPr>
                <w:rFonts w:ascii="Times New Roman" w:hAnsi="Times New Roman" w:cs="Times New Roman"/>
                <w:sz w:val="28"/>
                <w:szCs w:val="28"/>
              </w:rPr>
            </w:pPr>
          </w:p>
        </w:tc>
        <w:tc>
          <w:tcPr>
            <w:tcW w:w="1599" w:type="dxa"/>
          </w:tcPr>
          <w:p w14:paraId="79969761" w14:textId="77777777" w:rsidR="005968BC" w:rsidRDefault="005968BC" w:rsidP="005968BC">
            <w:pPr>
              <w:rPr>
                <w:rFonts w:ascii="Times New Roman" w:hAnsi="Times New Roman" w:cs="Times New Roman"/>
                <w:sz w:val="28"/>
                <w:szCs w:val="28"/>
              </w:rPr>
            </w:pPr>
          </w:p>
        </w:tc>
      </w:tr>
      <w:tr w:rsidR="005968BC" w14:paraId="4A9946A9" w14:textId="77777777" w:rsidTr="00D573DF">
        <w:tc>
          <w:tcPr>
            <w:tcW w:w="4390" w:type="dxa"/>
          </w:tcPr>
          <w:p w14:paraId="5596F28B" w14:textId="77777777" w:rsidR="005968BC" w:rsidRDefault="005968BC" w:rsidP="005968BC">
            <w:pPr>
              <w:rPr>
                <w:rFonts w:ascii="Times New Roman" w:hAnsi="Times New Roman" w:cs="Times New Roman"/>
                <w:sz w:val="28"/>
                <w:szCs w:val="28"/>
              </w:rPr>
            </w:pPr>
          </w:p>
        </w:tc>
        <w:tc>
          <w:tcPr>
            <w:tcW w:w="1134" w:type="dxa"/>
          </w:tcPr>
          <w:p w14:paraId="1AE3939E" w14:textId="77777777" w:rsidR="005968BC" w:rsidRDefault="005968BC" w:rsidP="005968BC">
            <w:pPr>
              <w:rPr>
                <w:rFonts w:ascii="Times New Roman" w:hAnsi="Times New Roman" w:cs="Times New Roman"/>
                <w:sz w:val="28"/>
                <w:szCs w:val="28"/>
              </w:rPr>
            </w:pPr>
          </w:p>
        </w:tc>
        <w:tc>
          <w:tcPr>
            <w:tcW w:w="1046" w:type="dxa"/>
          </w:tcPr>
          <w:p w14:paraId="27A2D510" w14:textId="77777777" w:rsidR="005968BC" w:rsidRDefault="005968BC" w:rsidP="005968BC">
            <w:pPr>
              <w:rPr>
                <w:rFonts w:ascii="Times New Roman" w:hAnsi="Times New Roman" w:cs="Times New Roman"/>
                <w:sz w:val="28"/>
                <w:szCs w:val="28"/>
              </w:rPr>
            </w:pPr>
            <w:r>
              <w:rPr>
                <w:rFonts w:ascii="Times New Roman" w:hAnsi="Times New Roman" w:cs="Times New Roman"/>
                <w:sz w:val="28"/>
                <w:szCs w:val="28"/>
              </w:rPr>
              <w:t>30</w:t>
            </w:r>
          </w:p>
        </w:tc>
        <w:tc>
          <w:tcPr>
            <w:tcW w:w="1460" w:type="dxa"/>
          </w:tcPr>
          <w:p w14:paraId="2CD49749" w14:textId="77777777" w:rsidR="005968BC" w:rsidRDefault="005968BC" w:rsidP="005968BC">
            <w:pPr>
              <w:rPr>
                <w:rFonts w:ascii="Times New Roman" w:hAnsi="Times New Roman" w:cs="Times New Roman"/>
                <w:sz w:val="28"/>
                <w:szCs w:val="28"/>
              </w:rPr>
            </w:pPr>
            <w:r>
              <w:rPr>
                <w:rFonts w:ascii="Times New Roman" w:hAnsi="Times New Roman" w:cs="Times New Roman"/>
                <w:sz w:val="28"/>
                <w:szCs w:val="28"/>
              </w:rPr>
              <w:t>8</w:t>
            </w:r>
          </w:p>
        </w:tc>
        <w:tc>
          <w:tcPr>
            <w:tcW w:w="1599" w:type="dxa"/>
          </w:tcPr>
          <w:p w14:paraId="72BCA881" w14:textId="77777777" w:rsidR="005968BC" w:rsidRDefault="006532A1" w:rsidP="005968BC">
            <w:pPr>
              <w:rPr>
                <w:rFonts w:ascii="Times New Roman" w:hAnsi="Times New Roman" w:cs="Times New Roman"/>
                <w:sz w:val="28"/>
                <w:szCs w:val="28"/>
              </w:rPr>
            </w:pPr>
            <w:r>
              <w:rPr>
                <w:rFonts w:ascii="Times New Roman" w:hAnsi="Times New Roman" w:cs="Times New Roman"/>
                <w:sz w:val="28"/>
                <w:szCs w:val="28"/>
              </w:rPr>
              <w:t>7</w:t>
            </w:r>
          </w:p>
        </w:tc>
      </w:tr>
    </w:tbl>
    <w:p w14:paraId="7538AD83" w14:textId="77777777" w:rsidR="00D573DF" w:rsidRDefault="00D573DF" w:rsidP="00BE4767">
      <w:pPr>
        <w:spacing w:after="0"/>
        <w:ind w:firstLine="567"/>
        <w:rPr>
          <w:rFonts w:ascii="Times New Roman" w:hAnsi="Times New Roman" w:cs="Times New Roman"/>
          <w:sz w:val="28"/>
          <w:szCs w:val="28"/>
        </w:rPr>
      </w:pPr>
    </w:p>
    <w:p w14:paraId="1A657EEA" w14:textId="77777777" w:rsidR="00D573DF" w:rsidRPr="004E6C84" w:rsidRDefault="004E6C84" w:rsidP="00BE4767">
      <w:pPr>
        <w:spacing w:after="0"/>
        <w:ind w:firstLine="567"/>
        <w:rPr>
          <w:rFonts w:ascii="Times New Roman" w:hAnsi="Times New Roman" w:cs="Times New Roman"/>
          <w:b/>
          <w:bCs/>
          <w:sz w:val="28"/>
          <w:szCs w:val="28"/>
        </w:rPr>
      </w:pPr>
      <w:r w:rsidRPr="004E6C84">
        <w:rPr>
          <w:rFonts w:ascii="Times New Roman" w:hAnsi="Times New Roman" w:cs="Times New Roman"/>
          <w:b/>
          <w:bCs/>
          <w:sz w:val="28"/>
          <w:szCs w:val="28"/>
        </w:rPr>
        <w:t>4. Теми лекцій</w:t>
      </w:r>
    </w:p>
    <w:tbl>
      <w:tblPr>
        <w:tblStyle w:val="a3"/>
        <w:tblW w:w="0" w:type="auto"/>
        <w:tblLook w:val="04A0" w:firstRow="1" w:lastRow="0" w:firstColumn="1" w:lastColumn="0" w:noHBand="0" w:noVBand="1"/>
      </w:tblPr>
      <w:tblGrid>
        <w:gridCol w:w="8359"/>
        <w:gridCol w:w="1270"/>
      </w:tblGrid>
      <w:tr w:rsidR="004E6C84" w14:paraId="6D5A487F" w14:textId="77777777" w:rsidTr="004E6C84">
        <w:tc>
          <w:tcPr>
            <w:tcW w:w="8359" w:type="dxa"/>
          </w:tcPr>
          <w:p w14:paraId="42C2A874" w14:textId="77777777" w:rsidR="004E6C84" w:rsidRPr="004E6C84" w:rsidRDefault="004E6C84" w:rsidP="004E6C84">
            <w:pPr>
              <w:jc w:val="center"/>
              <w:rPr>
                <w:rFonts w:ascii="Times New Roman" w:hAnsi="Times New Roman" w:cs="Times New Roman"/>
                <w:b/>
                <w:bCs/>
                <w:sz w:val="28"/>
                <w:szCs w:val="28"/>
              </w:rPr>
            </w:pPr>
            <w:r w:rsidRPr="004E6C84">
              <w:rPr>
                <w:rFonts w:ascii="Times New Roman" w:hAnsi="Times New Roman" w:cs="Times New Roman"/>
                <w:b/>
                <w:bCs/>
                <w:sz w:val="28"/>
                <w:szCs w:val="28"/>
              </w:rPr>
              <w:t>Назви змістовних модулей</w:t>
            </w:r>
          </w:p>
        </w:tc>
        <w:tc>
          <w:tcPr>
            <w:tcW w:w="1270" w:type="dxa"/>
          </w:tcPr>
          <w:p w14:paraId="40C554FD" w14:textId="77777777" w:rsidR="004E6C84" w:rsidRPr="004E6C84" w:rsidRDefault="004E6C84" w:rsidP="00BE4767">
            <w:pPr>
              <w:rPr>
                <w:rFonts w:ascii="Times New Roman" w:hAnsi="Times New Roman" w:cs="Times New Roman"/>
                <w:b/>
                <w:bCs/>
                <w:sz w:val="28"/>
                <w:szCs w:val="28"/>
              </w:rPr>
            </w:pPr>
            <w:r w:rsidRPr="004E6C84">
              <w:rPr>
                <w:rFonts w:ascii="Times New Roman" w:hAnsi="Times New Roman" w:cs="Times New Roman"/>
                <w:b/>
                <w:bCs/>
                <w:sz w:val="28"/>
                <w:szCs w:val="28"/>
              </w:rPr>
              <w:t>К-ть годин</w:t>
            </w:r>
          </w:p>
        </w:tc>
      </w:tr>
      <w:tr w:rsidR="004E6C84" w14:paraId="542F8C49" w14:textId="77777777" w:rsidTr="004E6C84">
        <w:tc>
          <w:tcPr>
            <w:tcW w:w="8359" w:type="dxa"/>
          </w:tcPr>
          <w:p w14:paraId="3B9C2121" w14:textId="77777777" w:rsidR="004E6C84" w:rsidRPr="00D573DF" w:rsidRDefault="004E6C84" w:rsidP="000C1D2B">
            <w:pPr>
              <w:jc w:val="both"/>
              <w:rPr>
                <w:rFonts w:ascii="Times New Roman" w:hAnsi="Times New Roman" w:cs="Times New Roman"/>
                <w:sz w:val="28"/>
                <w:szCs w:val="28"/>
              </w:rPr>
            </w:pPr>
            <w:r w:rsidRPr="00D573DF">
              <w:rPr>
                <w:rFonts w:ascii="Times New Roman" w:hAnsi="Times New Roman" w:cs="Times New Roman"/>
                <w:b/>
                <w:bCs/>
                <w:sz w:val="28"/>
                <w:szCs w:val="28"/>
              </w:rPr>
              <w:t>1. Вступ</w:t>
            </w:r>
            <w:r>
              <w:rPr>
                <w:rFonts w:ascii="Times New Roman" w:hAnsi="Times New Roman" w:cs="Times New Roman"/>
                <w:b/>
                <w:bCs/>
                <w:sz w:val="28"/>
                <w:szCs w:val="28"/>
              </w:rPr>
              <w:t xml:space="preserve">. </w:t>
            </w:r>
            <w:r w:rsidRPr="00D573DF">
              <w:rPr>
                <w:rFonts w:ascii="Times New Roman" w:hAnsi="Times New Roman" w:cs="Times New Roman"/>
                <w:sz w:val="28"/>
                <w:szCs w:val="28"/>
              </w:rPr>
              <w:t>Можливості сучасних цифрових технологій в практичній діяльності лікаря-стоматолога. Вхідний контроль. Вступ та структура дисципліни.</w:t>
            </w:r>
          </w:p>
          <w:p w14:paraId="6FAFC587" w14:textId="77777777" w:rsidR="004E6C84" w:rsidRDefault="004E6C84" w:rsidP="000C1D2B">
            <w:pPr>
              <w:jc w:val="both"/>
              <w:rPr>
                <w:rFonts w:ascii="Times New Roman" w:hAnsi="Times New Roman" w:cs="Times New Roman"/>
                <w:sz w:val="28"/>
                <w:szCs w:val="28"/>
              </w:rPr>
            </w:pPr>
          </w:p>
        </w:tc>
        <w:tc>
          <w:tcPr>
            <w:tcW w:w="1270" w:type="dxa"/>
          </w:tcPr>
          <w:p w14:paraId="4539C461" w14:textId="77777777" w:rsidR="004E6C84" w:rsidRDefault="00305385" w:rsidP="000C1D2B">
            <w:pPr>
              <w:jc w:val="both"/>
              <w:rPr>
                <w:rFonts w:ascii="Times New Roman" w:hAnsi="Times New Roman" w:cs="Times New Roman"/>
                <w:sz w:val="28"/>
                <w:szCs w:val="28"/>
              </w:rPr>
            </w:pPr>
            <w:r>
              <w:rPr>
                <w:rFonts w:ascii="Times New Roman" w:hAnsi="Times New Roman" w:cs="Times New Roman"/>
                <w:sz w:val="28"/>
                <w:szCs w:val="28"/>
              </w:rPr>
              <w:t>1</w:t>
            </w:r>
          </w:p>
        </w:tc>
      </w:tr>
      <w:tr w:rsidR="004E6C84" w14:paraId="12FE8CE5" w14:textId="77777777" w:rsidTr="004E6C84">
        <w:tc>
          <w:tcPr>
            <w:tcW w:w="8359" w:type="dxa"/>
          </w:tcPr>
          <w:p w14:paraId="3F25BE90" w14:textId="77777777" w:rsidR="004E6C84" w:rsidRPr="00D573DF" w:rsidRDefault="004E6C84" w:rsidP="000C1D2B">
            <w:pPr>
              <w:jc w:val="both"/>
              <w:rPr>
                <w:rFonts w:ascii="Times New Roman" w:hAnsi="Times New Roman" w:cs="Times New Roman"/>
                <w:sz w:val="28"/>
                <w:szCs w:val="28"/>
              </w:rPr>
            </w:pPr>
            <w:r w:rsidRPr="00D573DF">
              <w:rPr>
                <w:rFonts w:ascii="Times New Roman" w:hAnsi="Times New Roman" w:cs="Times New Roman"/>
                <w:b/>
                <w:bCs/>
                <w:sz w:val="28"/>
                <w:szCs w:val="28"/>
              </w:rPr>
              <w:t>2. Отримання, обробка та аналіз двовимірних цифрових стоматологічних зображень.</w:t>
            </w:r>
            <w:r>
              <w:rPr>
                <w:rFonts w:ascii="Times New Roman" w:hAnsi="Times New Roman" w:cs="Times New Roman"/>
                <w:b/>
                <w:bCs/>
                <w:sz w:val="28"/>
                <w:szCs w:val="28"/>
              </w:rPr>
              <w:t xml:space="preserve"> </w:t>
            </w:r>
            <w:r w:rsidRPr="00D573DF">
              <w:rPr>
                <w:rFonts w:ascii="Times New Roman" w:hAnsi="Times New Roman" w:cs="Times New Roman"/>
                <w:sz w:val="28"/>
                <w:szCs w:val="28"/>
              </w:rPr>
              <w:t>Загальні положення. Базові знання щодо специфікації обладнання та використання фундаментальних оптичних принципів для отримання стоматологічних фотографічних цифрових даних. Принципи та основи роботи із даними отриманими методами цифрової рентгенографії.</w:t>
            </w:r>
          </w:p>
          <w:p w14:paraId="260C5F53" w14:textId="77777777" w:rsidR="004E6C84" w:rsidRDefault="004E6C84" w:rsidP="000C1D2B">
            <w:pPr>
              <w:jc w:val="both"/>
              <w:rPr>
                <w:rFonts w:ascii="Times New Roman" w:hAnsi="Times New Roman" w:cs="Times New Roman"/>
                <w:sz w:val="28"/>
                <w:szCs w:val="28"/>
              </w:rPr>
            </w:pPr>
          </w:p>
        </w:tc>
        <w:tc>
          <w:tcPr>
            <w:tcW w:w="1270" w:type="dxa"/>
          </w:tcPr>
          <w:p w14:paraId="43B1B1CB" w14:textId="77777777" w:rsidR="004E6C84" w:rsidRDefault="00305385" w:rsidP="000C1D2B">
            <w:pPr>
              <w:jc w:val="both"/>
              <w:rPr>
                <w:rFonts w:ascii="Times New Roman" w:hAnsi="Times New Roman" w:cs="Times New Roman"/>
                <w:sz w:val="28"/>
                <w:szCs w:val="28"/>
              </w:rPr>
            </w:pPr>
            <w:r>
              <w:rPr>
                <w:rFonts w:ascii="Times New Roman" w:hAnsi="Times New Roman" w:cs="Times New Roman"/>
                <w:sz w:val="28"/>
                <w:szCs w:val="28"/>
              </w:rPr>
              <w:t>6</w:t>
            </w:r>
          </w:p>
        </w:tc>
      </w:tr>
      <w:tr w:rsidR="004E6C84" w14:paraId="4524651D" w14:textId="77777777" w:rsidTr="004E6C84">
        <w:tc>
          <w:tcPr>
            <w:tcW w:w="8359" w:type="dxa"/>
          </w:tcPr>
          <w:p w14:paraId="4A6FDFFE" w14:textId="77777777" w:rsidR="004E6C84" w:rsidRPr="00D573DF" w:rsidRDefault="004E6C84" w:rsidP="000C1D2B">
            <w:pPr>
              <w:jc w:val="both"/>
              <w:rPr>
                <w:rFonts w:ascii="Times New Roman" w:hAnsi="Times New Roman" w:cs="Times New Roman"/>
                <w:sz w:val="28"/>
                <w:szCs w:val="28"/>
              </w:rPr>
            </w:pPr>
            <w:r w:rsidRPr="00D573DF">
              <w:rPr>
                <w:rFonts w:ascii="Times New Roman" w:hAnsi="Times New Roman" w:cs="Times New Roman"/>
                <w:b/>
                <w:bCs/>
                <w:sz w:val="28"/>
                <w:szCs w:val="28"/>
              </w:rPr>
              <w:t>3. Отримання, обробка та аналіз тривимірних цифрових стоматологічних зображень.</w:t>
            </w:r>
            <w:r>
              <w:rPr>
                <w:rFonts w:ascii="Times New Roman" w:hAnsi="Times New Roman" w:cs="Times New Roman"/>
                <w:b/>
                <w:bCs/>
                <w:sz w:val="28"/>
                <w:szCs w:val="28"/>
              </w:rPr>
              <w:t xml:space="preserve"> </w:t>
            </w:r>
            <w:r w:rsidRPr="00D573DF">
              <w:rPr>
                <w:rFonts w:ascii="Times New Roman" w:hAnsi="Times New Roman" w:cs="Times New Roman"/>
                <w:sz w:val="28"/>
                <w:szCs w:val="28"/>
              </w:rPr>
              <w:t>Основні положення. Оптичні та рентгенологічні методи отримання тривимірних об’єктів. Можливості та принципи використання сучасних програм для роботи із КПКТ. Позиціювання та метричний аналіз зубних щелепних та суглобових кісткових структур. Отримання ТРГ з результатів КПКТ-дослідження. Методи трансформації DICOM файлів в stl, obj та інші тривимірні формати. Аналіз результатів МРТ дослідження. Основні принципи роботи програмного забезпечення 3-d візуалізації МРТ- дослідження.</w:t>
            </w:r>
          </w:p>
          <w:p w14:paraId="40F0F2F5" w14:textId="77777777" w:rsidR="004E6C84" w:rsidRDefault="004E6C84" w:rsidP="000C1D2B">
            <w:pPr>
              <w:jc w:val="both"/>
              <w:rPr>
                <w:rFonts w:ascii="Times New Roman" w:hAnsi="Times New Roman" w:cs="Times New Roman"/>
                <w:sz w:val="28"/>
                <w:szCs w:val="28"/>
              </w:rPr>
            </w:pPr>
          </w:p>
        </w:tc>
        <w:tc>
          <w:tcPr>
            <w:tcW w:w="1270" w:type="dxa"/>
          </w:tcPr>
          <w:p w14:paraId="76A5791E" w14:textId="77777777" w:rsidR="004E6C84" w:rsidRDefault="00305385" w:rsidP="000C1D2B">
            <w:pPr>
              <w:jc w:val="both"/>
              <w:rPr>
                <w:rFonts w:ascii="Times New Roman" w:hAnsi="Times New Roman" w:cs="Times New Roman"/>
                <w:sz w:val="28"/>
                <w:szCs w:val="28"/>
              </w:rPr>
            </w:pPr>
            <w:r>
              <w:rPr>
                <w:rFonts w:ascii="Times New Roman" w:hAnsi="Times New Roman" w:cs="Times New Roman"/>
                <w:sz w:val="28"/>
                <w:szCs w:val="28"/>
              </w:rPr>
              <w:t>8</w:t>
            </w:r>
          </w:p>
        </w:tc>
      </w:tr>
      <w:tr w:rsidR="004E6C84" w14:paraId="13B19C55" w14:textId="77777777" w:rsidTr="004E6C84">
        <w:tc>
          <w:tcPr>
            <w:tcW w:w="8359" w:type="dxa"/>
          </w:tcPr>
          <w:p w14:paraId="2047F50F" w14:textId="77777777" w:rsidR="004E6C84" w:rsidRPr="00D573DF" w:rsidRDefault="004E6C84" w:rsidP="000C1D2B">
            <w:pPr>
              <w:jc w:val="both"/>
              <w:rPr>
                <w:rFonts w:ascii="Times New Roman" w:hAnsi="Times New Roman" w:cs="Times New Roman"/>
                <w:sz w:val="28"/>
                <w:szCs w:val="28"/>
              </w:rPr>
            </w:pPr>
            <w:r w:rsidRPr="00D573DF">
              <w:rPr>
                <w:rFonts w:ascii="Times New Roman" w:hAnsi="Times New Roman" w:cs="Times New Roman"/>
                <w:b/>
                <w:bCs/>
                <w:sz w:val="28"/>
                <w:szCs w:val="28"/>
              </w:rPr>
              <w:t>4. Віртуальне планування хірургічного, ортопедичного, ортодонтичного та терапевтичного лікування.</w:t>
            </w:r>
            <w:r>
              <w:rPr>
                <w:rFonts w:ascii="Times New Roman" w:hAnsi="Times New Roman" w:cs="Times New Roman"/>
                <w:b/>
                <w:bCs/>
                <w:sz w:val="28"/>
                <w:szCs w:val="28"/>
              </w:rPr>
              <w:t xml:space="preserve"> </w:t>
            </w:r>
            <w:r w:rsidRPr="00D573DF">
              <w:rPr>
                <w:rFonts w:ascii="Times New Roman" w:hAnsi="Times New Roman" w:cs="Times New Roman"/>
                <w:sz w:val="28"/>
                <w:szCs w:val="28"/>
              </w:rPr>
              <w:t>DSD – основні принципи та методи. Аналіз базових цефалометричних методик та реализація результатів досліджень в віртуальне зображення кінцевої мети ортопедичного та ортодонтичного лікування.</w:t>
            </w:r>
          </w:p>
          <w:p w14:paraId="03910D08" w14:textId="77777777" w:rsidR="004E6C84" w:rsidRDefault="004E6C84" w:rsidP="000C1D2B">
            <w:pPr>
              <w:jc w:val="both"/>
              <w:rPr>
                <w:rFonts w:ascii="Times New Roman" w:hAnsi="Times New Roman" w:cs="Times New Roman"/>
                <w:sz w:val="28"/>
                <w:szCs w:val="28"/>
              </w:rPr>
            </w:pPr>
          </w:p>
        </w:tc>
        <w:tc>
          <w:tcPr>
            <w:tcW w:w="1270" w:type="dxa"/>
          </w:tcPr>
          <w:p w14:paraId="6EAD9171" w14:textId="77777777" w:rsidR="004E6C84" w:rsidRDefault="00305385" w:rsidP="000C1D2B">
            <w:pPr>
              <w:jc w:val="both"/>
              <w:rPr>
                <w:rFonts w:ascii="Times New Roman" w:hAnsi="Times New Roman" w:cs="Times New Roman"/>
                <w:sz w:val="28"/>
                <w:szCs w:val="28"/>
              </w:rPr>
            </w:pPr>
            <w:r>
              <w:rPr>
                <w:rFonts w:ascii="Times New Roman" w:hAnsi="Times New Roman" w:cs="Times New Roman"/>
                <w:sz w:val="28"/>
                <w:szCs w:val="28"/>
              </w:rPr>
              <w:t>6</w:t>
            </w:r>
          </w:p>
        </w:tc>
      </w:tr>
      <w:tr w:rsidR="004E6C84" w14:paraId="7173DE21" w14:textId="77777777" w:rsidTr="004E6C84">
        <w:tc>
          <w:tcPr>
            <w:tcW w:w="8359" w:type="dxa"/>
          </w:tcPr>
          <w:p w14:paraId="1FC71B28" w14:textId="77777777" w:rsidR="004E6C84" w:rsidRPr="00D573DF" w:rsidRDefault="004E6C84" w:rsidP="000C1D2B">
            <w:pPr>
              <w:jc w:val="both"/>
              <w:rPr>
                <w:rFonts w:ascii="Times New Roman" w:hAnsi="Times New Roman" w:cs="Times New Roman"/>
                <w:sz w:val="28"/>
                <w:szCs w:val="28"/>
              </w:rPr>
            </w:pPr>
            <w:r w:rsidRPr="00D573DF">
              <w:rPr>
                <w:rFonts w:ascii="Times New Roman" w:hAnsi="Times New Roman" w:cs="Times New Roman"/>
                <w:b/>
                <w:bCs/>
                <w:sz w:val="28"/>
                <w:szCs w:val="28"/>
              </w:rPr>
              <w:lastRenderedPageBreak/>
              <w:t>5. Базові навички тривимірного моделювання в стоматологічній практиці.</w:t>
            </w:r>
            <w:r>
              <w:rPr>
                <w:rFonts w:ascii="Times New Roman" w:hAnsi="Times New Roman" w:cs="Times New Roman"/>
                <w:b/>
                <w:bCs/>
                <w:sz w:val="28"/>
                <w:szCs w:val="28"/>
              </w:rPr>
              <w:t xml:space="preserve"> </w:t>
            </w:r>
            <w:r w:rsidRPr="00D573DF">
              <w:rPr>
                <w:rFonts w:ascii="Times New Roman" w:hAnsi="Times New Roman" w:cs="Times New Roman"/>
                <w:sz w:val="28"/>
                <w:szCs w:val="28"/>
              </w:rPr>
              <w:t>Різновиди програмного забезпечення. Основні інструменти та операції із для роботи з Mesh – об’єктами. Використання тривимірного NURBS-моделювання.</w:t>
            </w:r>
          </w:p>
          <w:p w14:paraId="3469A2CD" w14:textId="77777777" w:rsidR="004E6C84" w:rsidRDefault="004E6C84" w:rsidP="000C1D2B">
            <w:pPr>
              <w:jc w:val="both"/>
              <w:rPr>
                <w:rFonts w:ascii="Times New Roman" w:hAnsi="Times New Roman" w:cs="Times New Roman"/>
                <w:sz w:val="28"/>
                <w:szCs w:val="28"/>
              </w:rPr>
            </w:pPr>
          </w:p>
        </w:tc>
        <w:tc>
          <w:tcPr>
            <w:tcW w:w="1270" w:type="dxa"/>
          </w:tcPr>
          <w:p w14:paraId="53976112" w14:textId="77777777" w:rsidR="004E6C84" w:rsidRDefault="00305385" w:rsidP="000C1D2B">
            <w:pPr>
              <w:jc w:val="both"/>
              <w:rPr>
                <w:rFonts w:ascii="Times New Roman" w:hAnsi="Times New Roman" w:cs="Times New Roman"/>
                <w:sz w:val="28"/>
                <w:szCs w:val="28"/>
              </w:rPr>
            </w:pPr>
            <w:r>
              <w:rPr>
                <w:rFonts w:ascii="Times New Roman" w:hAnsi="Times New Roman" w:cs="Times New Roman"/>
                <w:sz w:val="28"/>
                <w:szCs w:val="28"/>
              </w:rPr>
              <w:t>5</w:t>
            </w:r>
          </w:p>
        </w:tc>
      </w:tr>
      <w:tr w:rsidR="004E6C84" w14:paraId="48515518" w14:textId="77777777" w:rsidTr="004E6C84">
        <w:tc>
          <w:tcPr>
            <w:tcW w:w="8359" w:type="dxa"/>
          </w:tcPr>
          <w:p w14:paraId="051D9C17" w14:textId="77777777" w:rsidR="004E6C84" w:rsidRPr="00D573DF" w:rsidRDefault="004E6C84" w:rsidP="000C1D2B">
            <w:pPr>
              <w:jc w:val="both"/>
              <w:rPr>
                <w:rFonts w:ascii="Times New Roman" w:hAnsi="Times New Roman" w:cs="Times New Roman"/>
                <w:sz w:val="28"/>
                <w:szCs w:val="28"/>
              </w:rPr>
            </w:pPr>
            <w:r w:rsidRPr="00D573DF">
              <w:rPr>
                <w:rFonts w:ascii="Times New Roman" w:hAnsi="Times New Roman" w:cs="Times New Roman"/>
                <w:b/>
                <w:bCs/>
                <w:sz w:val="28"/>
                <w:szCs w:val="28"/>
              </w:rPr>
              <w:t>6. Друк тривимірних об’єктів.</w:t>
            </w:r>
            <w:r>
              <w:rPr>
                <w:rFonts w:ascii="Times New Roman" w:hAnsi="Times New Roman" w:cs="Times New Roman"/>
                <w:b/>
                <w:bCs/>
                <w:sz w:val="28"/>
                <w:szCs w:val="28"/>
              </w:rPr>
              <w:t xml:space="preserve"> </w:t>
            </w:r>
            <w:r w:rsidRPr="00D573DF">
              <w:rPr>
                <w:rFonts w:ascii="Times New Roman" w:hAnsi="Times New Roman" w:cs="Times New Roman"/>
                <w:sz w:val="28"/>
                <w:szCs w:val="28"/>
              </w:rPr>
              <w:t>Класифікація типів тривимірного друку. Вимоги до 3-д друку в стоматології. Основні принципи найбільш розповсюджених типів друку. Підготовка моделі для друку та фінішна обробка. Основні принципи захисту персональної медичної інформації в комп’ютерних системах та мережах</w:t>
            </w:r>
          </w:p>
          <w:p w14:paraId="5BF9DAD2" w14:textId="77777777" w:rsidR="004E6C84" w:rsidRPr="00D573DF" w:rsidRDefault="004E6C84" w:rsidP="000C1D2B">
            <w:pPr>
              <w:jc w:val="both"/>
              <w:rPr>
                <w:rFonts w:ascii="Times New Roman" w:hAnsi="Times New Roman" w:cs="Times New Roman"/>
                <w:sz w:val="28"/>
                <w:szCs w:val="28"/>
              </w:rPr>
            </w:pPr>
          </w:p>
          <w:p w14:paraId="1B4C9A89" w14:textId="77777777" w:rsidR="004E6C84" w:rsidRDefault="004E6C84" w:rsidP="000C1D2B">
            <w:pPr>
              <w:jc w:val="both"/>
              <w:rPr>
                <w:rFonts w:ascii="Times New Roman" w:hAnsi="Times New Roman" w:cs="Times New Roman"/>
                <w:sz w:val="28"/>
                <w:szCs w:val="28"/>
              </w:rPr>
            </w:pPr>
          </w:p>
        </w:tc>
        <w:tc>
          <w:tcPr>
            <w:tcW w:w="1270" w:type="dxa"/>
          </w:tcPr>
          <w:p w14:paraId="64D130FD" w14:textId="77777777" w:rsidR="004E6C84" w:rsidRDefault="00305385" w:rsidP="000C1D2B">
            <w:pPr>
              <w:jc w:val="both"/>
              <w:rPr>
                <w:rFonts w:ascii="Times New Roman" w:hAnsi="Times New Roman" w:cs="Times New Roman"/>
                <w:sz w:val="28"/>
                <w:szCs w:val="28"/>
              </w:rPr>
            </w:pPr>
            <w:r>
              <w:rPr>
                <w:rFonts w:ascii="Times New Roman" w:hAnsi="Times New Roman" w:cs="Times New Roman"/>
                <w:sz w:val="28"/>
                <w:szCs w:val="28"/>
              </w:rPr>
              <w:t>4</w:t>
            </w:r>
          </w:p>
        </w:tc>
      </w:tr>
      <w:tr w:rsidR="004E6C84" w14:paraId="1318A8BC" w14:textId="77777777" w:rsidTr="004E6C84">
        <w:tc>
          <w:tcPr>
            <w:tcW w:w="8359" w:type="dxa"/>
          </w:tcPr>
          <w:p w14:paraId="733A44DE" w14:textId="77777777" w:rsidR="004E6C84" w:rsidRDefault="00305385" w:rsidP="000C1D2B">
            <w:pPr>
              <w:jc w:val="both"/>
              <w:rPr>
                <w:rFonts w:ascii="Times New Roman" w:hAnsi="Times New Roman" w:cs="Times New Roman"/>
                <w:sz w:val="28"/>
                <w:szCs w:val="28"/>
              </w:rPr>
            </w:pPr>
            <w:r>
              <w:rPr>
                <w:rFonts w:ascii="Times New Roman" w:hAnsi="Times New Roman" w:cs="Times New Roman"/>
                <w:sz w:val="28"/>
                <w:szCs w:val="28"/>
              </w:rPr>
              <w:t>Всього</w:t>
            </w:r>
          </w:p>
        </w:tc>
        <w:tc>
          <w:tcPr>
            <w:tcW w:w="1270" w:type="dxa"/>
          </w:tcPr>
          <w:p w14:paraId="1D70FFF9" w14:textId="77777777" w:rsidR="004E6C84" w:rsidRDefault="00305385" w:rsidP="000C1D2B">
            <w:pPr>
              <w:jc w:val="both"/>
              <w:rPr>
                <w:rFonts w:ascii="Times New Roman" w:hAnsi="Times New Roman" w:cs="Times New Roman"/>
                <w:sz w:val="28"/>
                <w:szCs w:val="28"/>
              </w:rPr>
            </w:pPr>
            <w:r>
              <w:rPr>
                <w:rFonts w:ascii="Times New Roman" w:hAnsi="Times New Roman" w:cs="Times New Roman"/>
                <w:sz w:val="28"/>
                <w:szCs w:val="28"/>
              </w:rPr>
              <w:t>30</w:t>
            </w:r>
          </w:p>
        </w:tc>
      </w:tr>
    </w:tbl>
    <w:p w14:paraId="340DED65" w14:textId="77777777" w:rsidR="00D573DF" w:rsidRDefault="00D573DF" w:rsidP="000C1D2B">
      <w:pPr>
        <w:spacing w:after="0"/>
        <w:ind w:firstLine="567"/>
        <w:jc w:val="both"/>
        <w:rPr>
          <w:rFonts w:ascii="Times New Roman" w:hAnsi="Times New Roman" w:cs="Times New Roman"/>
          <w:sz w:val="28"/>
          <w:szCs w:val="28"/>
        </w:rPr>
      </w:pPr>
    </w:p>
    <w:p w14:paraId="1558FEE8" w14:textId="77777777" w:rsidR="004E6C84" w:rsidRDefault="004E6C84" w:rsidP="000C1D2B">
      <w:pPr>
        <w:spacing w:after="0"/>
        <w:ind w:firstLine="567"/>
        <w:jc w:val="both"/>
        <w:rPr>
          <w:rFonts w:ascii="Times New Roman" w:hAnsi="Times New Roman" w:cs="Times New Roman"/>
          <w:sz w:val="28"/>
          <w:szCs w:val="28"/>
        </w:rPr>
      </w:pPr>
    </w:p>
    <w:p w14:paraId="1237BB23" w14:textId="77777777" w:rsidR="005968BC" w:rsidRPr="005968BC" w:rsidRDefault="005968BC" w:rsidP="000C1D2B">
      <w:pPr>
        <w:spacing w:after="0"/>
        <w:ind w:firstLine="567"/>
        <w:jc w:val="both"/>
        <w:rPr>
          <w:rFonts w:ascii="Times New Roman" w:hAnsi="Times New Roman" w:cs="Times New Roman"/>
          <w:b/>
          <w:bCs/>
          <w:sz w:val="28"/>
          <w:szCs w:val="28"/>
        </w:rPr>
      </w:pPr>
      <w:r>
        <w:rPr>
          <w:rFonts w:ascii="Times New Roman" w:hAnsi="Times New Roman" w:cs="Times New Roman"/>
          <w:b/>
          <w:bCs/>
          <w:sz w:val="28"/>
          <w:szCs w:val="28"/>
        </w:rPr>
        <w:t>5</w:t>
      </w:r>
      <w:r w:rsidRPr="005968BC">
        <w:rPr>
          <w:rFonts w:ascii="Times New Roman" w:hAnsi="Times New Roman" w:cs="Times New Roman"/>
          <w:b/>
          <w:bCs/>
          <w:sz w:val="28"/>
          <w:szCs w:val="28"/>
        </w:rPr>
        <w:t xml:space="preserve">. Теми </w:t>
      </w:r>
      <w:r>
        <w:rPr>
          <w:rFonts w:ascii="Times New Roman" w:hAnsi="Times New Roman" w:cs="Times New Roman"/>
          <w:b/>
          <w:bCs/>
          <w:sz w:val="28"/>
          <w:szCs w:val="28"/>
        </w:rPr>
        <w:t>практичних занять</w:t>
      </w:r>
    </w:p>
    <w:tbl>
      <w:tblPr>
        <w:tblStyle w:val="a3"/>
        <w:tblW w:w="0" w:type="auto"/>
        <w:tblLook w:val="04A0" w:firstRow="1" w:lastRow="0" w:firstColumn="1" w:lastColumn="0" w:noHBand="0" w:noVBand="1"/>
      </w:tblPr>
      <w:tblGrid>
        <w:gridCol w:w="8217"/>
        <w:gridCol w:w="1412"/>
      </w:tblGrid>
      <w:tr w:rsidR="005968BC" w:rsidRPr="005968BC" w14:paraId="48FA8971" w14:textId="77777777" w:rsidTr="005968BC">
        <w:tc>
          <w:tcPr>
            <w:tcW w:w="8217" w:type="dxa"/>
          </w:tcPr>
          <w:p w14:paraId="7F12F1AC" w14:textId="77777777" w:rsidR="005968BC" w:rsidRPr="005968BC" w:rsidRDefault="005968BC" w:rsidP="000C1D2B">
            <w:pPr>
              <w:spacing w:line="259" w:lineRule="auto"/>
              <w:ind w:firstLine="567"/>
              <w:jc w:val="both"/>
              <w:rPr>
                <w:rFonts w:ascii="Times New Roman" w:hAnsi="Times New Roman" w:cs="Times New Roman"/>
                <w:b/>
                <w:bCs/>
                <w:sz w:val="28"/>
                <w:szCs w:val="28"/>
              </w:rPr>
            </w:pPr>
            <w:r w:rsidRPr="005968BC">
              <w:rPr>
                <w:rFonts w:ascii="Times New Roman" w:hAnsi="Times New Roman" w:cs="Times New Roman"/>
                <w:b/>
                <w:bCs/>
                <w:sz w:val="28"/>
                <w:szCs w:val="28"/>
              </w:rPr>
              <w:t>Назв</w:t>
            </w:r>
            <w:r>
              <w:rPr>
                <w:rFonts w:ascii="Times New Roman" w:hAnsi="Times New Roman" w:cs="Times New Roman"/>
                <w:b/>
                <w:bCs/>
                <w:sz w:val="28"/>
                <w:szCs w:val="28"/>
              </w:rPr>
              <w:t>а теми</w:t>
            </w:r>
          </w:p>
        </w:tc>
        <w:tc>
          <w:tcPr>
            <w:tcW w:w="1412" w:type="dxa"/>
          </w:tcPr>
          <w:p w14:paraId="14CE4A06" w14:textId="77777777" w:rsidR="005968BC" w:rsidRPr="005968BC" w:rsidRDefault="005968BC" w:rsidP="000C1D2B">
            <w:pPr>
              <w:spacing w:line="259" w:lineRule="auto"/>
              <w:jc w:val="both"/>
              <w:rPr>
                <w:rFonts w:ascii="Times New Roman" w:hAnsi="Times New Roman" w:cs="Times New Roman"/>
                <w:b/>
                <w:bCs/>
                <w:sz w:val="28"/>
                <w:szCs w:val="28"/>
              </w:rPr>
            </w:pPr>
            <w:r w:rsidRPr="005968BC">
              <w:rPr>
                <w:rFonts w:ascii="Times New Roman" w:hAnsi="Times New Roman" w:cs="Times New Roman"/>
                <w:b/>
                <w:bCs/>
                <w:sz w:val="28"/>
                <w:szCs w:val="28"/>
              </w:rPr>
              <w:t>К-ть годин</w:t>
            </w:r>
          </w:p>
        </w:tc>
      </w:tr>
      <w:tr w:rsidR="005968BC" w:rsidRPr="005968BC" w14:paraId="492EA6C0" w14:textId="77777777" w:rsidTr="005968BC">
        <w:tc>
          <w:tcPr>
            <w:tcW w:w="8217" w:type="dxa"/>
          </w:tcPr>
          <w:p w14:paraId="4E7795E8" w14:textId="77777777" w:rsidR="005968BC" w:rsidRPr="005968BC" w:rsidRDefault="005968BC" w:rsidP="000C1D2B">
            <w:pPr>
              <w:spacing w:line="259" w:lineRule="auto"/>
              <w:ind w:firstLine="567"/>
              <w:jc w:val="both"/>
              <w:rPr>
                <w:rFonts w:ascii="Times New Roman" w:hAnsi="Times New Roman" w:cs="Times New Roman"/>
                <w:sz w:val="28"/>
                <w:szCs w:val="28"/>
              </w:rPr>
            </w:pPr>
            <w:r w:rsidRPr="005968BC">
              <w:rPr>
                <w:rFonts w:ascii="Times New Roman" w:hAnsi="Times New Roman" w:cs="Times New Roman"/>
                <w:b/>
                <w:bCs/>
                <w:sz w:val="28"/>
                <w:szCs w:val="28"/>
              </w:rPr>
              <w:t xml:space="preserve">2. Отримання, обробка та аналіз двовимірних цифрових стоматологічних зображень. </w:t>
            </w:r>
            <w:r w:rsidRPr="005968BC">
              <w:rPr>
                <w:rFonts w:ascii="Times New Roman" w:hAnsi="Times New Roman" w:cs="Times New Roman"/>
                <w:sz w:val="28"/>
                <w:szCs w:val="28"/>
              </w:rPr>
              <w:t>Принципи та основи роботи із даними отриманими цифров</w:t>
            </w:r>
            <w:r>
              <w:rPr>
                <w:rFonts w:ascii="Times New Roman" w:hAnsi="Times New Roman" w:cs="Times New Roman"/>
                <w:sz w:val="28"/>
                <w:szCs w:val="28"/>
              </w:rPr>
              <w:t xml:space="preserve">ими </w:t>
            </w:r>
            <w:r w:rsidRPr="005968BC">
              <w:rPr>
                <w:rFonts w:ascii="Times New Roman" w:hAnsi="Times New Roman" w:cs="Times New Roman"/>
                <w:sz w:val="28"/>
                <w:szCs w:val="28"/>
              </w:rPr>
              <w:t>методами</w:t>
            </w:r>
            <w:r>
              <w:rPr>
                <w:rFonts w:ascii="Times New Roman" w:hAnsi="Times New Roman" w:cs="Times New Roman"/>
                <w:sz w:val="28"/>
                <w:szCs w:val="28"/>
              </w:rPr>
              <w:t>.</w:t>
            </w:r>
          </w:p>
          <w:p w14:paraId="5CBEC7A9" w14:textId="77777777" w:rsidR="005968BC" w:rsidRPr="005968BC" w:rsidRDefault="005968BC" w:rsidP="000C1D2B">
            <w:pPr>
              <w:spacing w:line="259" w:lineRule="auto"/>
              <w:ind w:firstLine="567"/>
              <w:jc w:val="both"/>
              <w:rPr>
                <w:rFonts w:ascii="Times New Roman" w:hAnsi="Times New Roman" w:cs="Times New Roman"/>
                <w:sz w:val="28"/>
                <w:szCs w:val="28"/>
              </w:rPr>
            </w:pPr>
          </w:p>
        </w:tc>
        <w:tc>
          <w:tcPr>
            <w:tcW w:w="1412" w:type="dxa"/>
          </w:tcPr>
          <w:p w14:paraId="1DFE8B31" w14:textId="77777777" w:rsidR="005968BC" w:rsidRPr="005968BC" w:rsidRDefault="005968BC" w:rsidP="000C1D2B">
            <w:pPr>
              <w:spacing w:line="259" w:lineRule="auto"/>
              <w:ind w:firstLine="567"/>
              <w:jc w:val="both"/>
              <w:rPr>
                <w:rFonts w:ascii="Times New Roman" w:hAnsi="Times New Roman" w:cs="Times New Roman"/>
                <w:sz w:val="28"/>
                <w:szCs w:val="28"/>
              </w:rPr>
            </w:pPr>
            <w:r>
              <w:rPr>
                <w:rFonts w:ascii="Times New Roman" w:hAnsi="Times New Roman" w:cs="Times New Roman"/>
                <w:sz w:val="28"/>
                <w:szCs w:val="28"/>
              </w:rPr>
              <w:t>2</w:t>
            </w:r>
          </w:p>
        </w:tc>
      </w:tr>
      <w:tr w:rsidR="005968BC" w:rsidRPr="005968BC" w14:paraId="51E9740A" w14:textId="77777777" w:rsidTr="005968BC">
        <w:tc>
          <w:tcPr>
            <w:tcW w:w="8217" w:type="dxa"/>
          </w:tcPr>
          <w:p w14:paraId="1DBFE653" w14:textId="77777777" w:rsidR="005968BC" w:rsidRPr="005968BC" w:rsidRDefault="005968BC" w:rsidP="000C1D2B">
            <w:pPr>
              <w:spacing w:line="259" w:lineRule="auto"/>
              <w:ind w:firstLine="567"/>
              <w:jc w:val="both"/>
              <w:rPr>
                <w:rFonts w:ascii="Times New Roman" w:hAnsi="Times New Roman" w:cs="Times New Roman"/>
                <w:sz w:val="28"/>
                <w:szCs w:val="28"/>
              </w:rPr>
            </w:pPr>
            <w:r w:rsidRPr="005968BC">
              <w:rPr>
                <w:rFonts w:ascii="Times New Roman" w:hAnsi="Times New Roman" w:cs="Times New Roman"/>
                <w:b/>
                <w:bCs/>
                <w:sz w:val="28"/>
                <w:szCs w:val="28"/>
              </w:rPr>
              <w:t xml:space="preserve">3. Отримання, обробка та аналіз тривимірних цифрових стоматологічних зображень. </w:t>
            </w:r>
            <w:r w:rsidRPr="005968BC">
              <w:rPr>
                <w:rFonts w:ascii="Times New Roman" w:hAnsi="Times New Roman" w:cs="Times New Roman"/>
                <w:sz w:val="28"/>
                <w:szCs w:val="28"/>
              </w:rPr>
              <w:t xml:space="preserve">Оптичні та рентгенологічні методи отримання тривимірних об’єктів. Позиціювання та метричний аналіз зубних щелепних та суглобових кісткових структур. Отримання ТРГ з результатів КПКТ-дослідження. Методи трансформації DICOM файлів в stl, obj та інші тривимірні формати. </w:t>
            </w:r>
          </w:p>
        </w:tc>
        <w:tc>
          <w:tcPr>
            <w:tcW w:w="1412" w:type="dxa"/>
          </w:tcPr>
          <w:p w14:paraId="65F3B812" w14:textId="77777777" w:rsidR="005968BC" w:rsidRPr="005968BC" w:rsidRDefault="005968BC" w:rsidP="000C1D2B">
            <w:pPr>
              <w:spacing w:line="259" w:lineRule="auto"/>
              <w:ind w:firstLine="567"/>
              <w:jc w:val="both"/>
              <w:rPr>
                <w:rFonts w:ascii="Times New Roman" w:hAnsi="Times New Roman" w:cs="Times New Roman"/>
                <w:sz w:val="28"/>
                <w:szCs w:val="28"/>
              </w:rPr>
            </w:pPr>
            <w:r>
              <w:rPr>
                <w:rFonts w:ascii="Times New Roman" w:hAnsi="Times New Roman" w:cs="Times New Roman"/>
                <w:sz w:val="28"/>
                <w:szCs w:val="28"/>
              </w:rPr>
              <w:t>2</w:t>
            </w:r>
          </w:p>
        </w:tc>
      </w:tr>
      <w:tr w:rsidR="005968BC" w:rsidRPr="005968BC" w14:paraId="25321D03" w14:textId="77777777" w:rsidTr="005968BC">
        <w:tc>
          <w:tcPr>
            <w:tcW w:w="8217" w:type="dxa"/>
          </w:tcPr>
          <w:p w14:paraId="041573E3" w14:textId="77777777" w:rsidR="005968BC" w:rsidRPr="005968BC" w:rsidRDefault="005968BC" w:rsidP="000C1D2B">
            <w:pPr>
              <w:spacing w:line="259" w:lineRule="auto"/>
              <w:ind w:firstLine="567"/>
              <w:jc w:val="both"/>
              <w:rPr>
                <w:rFonts w:ascii="Times New Roman" w:hAnsi="Times New Roman" w:cs="Times New Roman"/>
                <w:sz w:val="28"/>
                <w:szCs w:val="28"/>
              </w:rPr>
            </w:pPr>
            <w:r w:rsidRPr="005968BC">
              <w:rPr>
                <w:rFonts w:ascii="Times New Roman" w:hAnsi="Times New Roman" w:cs="Times New Roman"/>
                <w:b/>
                <w:bCs/>
                <w:sz w:val="28"/>
                <w:szCs w:val="28"/>
              </w:rPr>
              <w:t xml:space="preserve">4. Віртуальне планування хірургічного, ортопедичного, ортодонтичного та терапевтичного лікування. </w:t>
            </w:r>
            <w:r w:rsidRPr="005968BC">
              <w:rPr>
                <w:rFonts w:ascii="Times New Roman" w:hAnsi="Times New Roman" w:cs="Times New Roman"/>
                <w:sz w:val="28"/>
                <w:szCs w:val="28"/>
              </w:rPr>
              <w:t>Аналіз базових цефалометричних методик та реализація результатів досліджень в віртуальне зображення кінцевої мети ортопедичного та ортодонтичного лікування.</w:t>
            </w:r>
          </w:p>
          <w:p w14:paraId="460B6D2F" w14:textId="77777777" w:rsidR="005968BC" w:rsidRPr="005968BC" w:rsidRDefault="005968BC" w:rsidP="000C1D2B">
            <w:pPr>
              <w:spacing w:line="259" w:lineRule="auto"/>
              <w:ind w:firstLine="567"/>
              <w:jc w:val="both"/>
              <w:rPr>
                <w:rFonts w:ascii="Times New Roman" w:hAnsi="Times New Roman" w:cs="Times New Roman"/>
                <w:sz w:val="28"/>
                <w:szCs w:val="28"/>
              </w:rPr>
            </w:pPr>
          </w:p>
        </w:tc>
        <w:tc>
          <w:tcPr>
            <w:tcW w:w="1412" w:type="dxa"/>
          </w:tcPr>
          <w:p w14:paraId="3F6873E0" w14:textId="77777777" w:rsidR="005968BC" w:rsidRPr="005968BC" w:rsidRDefault="005968BC" w:rsidP="000C1D2B">
            <w:pPr>
              <w:spacing w:line="259" w:lineRule="auto"/>
              <w:ind w:firstLine="567"/>
              <w:jc w:val="both"/>
              <w:rPr>
                <w:rFonts w:ascii="Times New Roman" w:hAnsi="Times New Roman" w:cs="Times New Roman"/>
                <w:sz w:val="28"/>
                <w:szCs w:val="28"/>
              </w:rPr>
            </w:pPr>
            <w:r>
              <w:rPr>
                <w:rFonts w:ascii="Times New Roman" w:hAnsi="Times New Roman" w:cs="Times New Roman"/>
                <w:sz w:val="28"/>
                <w:szCs w:val="28"/>
              </w:rPr>
              <w:t>2</w:t>
            </w:r>
          </w:p>
        </w:tc>
      </w:tr>
      <w:tr w:rsidR="005968BC" w:rsidRPr="005968BC" w14:paraId="6715592C" w14:textId="77777777" w:rsidTr="005968BC">
        <w:tc>
          <w:tcPr>
            <w:tcW w:w="8217" w:type="dxa"/>
          </w:tcPr>
          <w:p w14:paraId="0E8FBE41" w14:textId="77777777" w:rsidR="005968BC" w:rsidRPr="005968BC" w:rsidRDefault="005968BC" w:rsidP="000C1D2B">
            <w:pPr>
              <w:spacing w:line="259" w:lineRule="auto"/>
              <w:ind w:firstLine="567"/>
              <w:jc w:val="both"/>
              <w:rPr>
                <w:rFonts w:ascii="Times New Roman" w:hAnsi="Times New Roman" w:cs="Times New Roman"/>
                <w:sz w:val="28"/>
                <w:szCs w:val="28"/>
              </w:rPr>
            </w:pPr>
            <w:r w:rsidRPr="005968BC">
              <w:rPr>
                <w:rFonts w:ascii="Times New Roman" w:hAnsi="Times New Roman" w:cs="Times New Roman"/>
                <w:b/>
                <w:bCs/>
                <w:sz w:val="28"/>
                <w:szCs w:val="28"/>
              </w:rPr>
              <w:t xml:space="preserve">5. Базові навички тривимірного моделювання в стоматологічній практиці. </w:t>
            </w:r>
            <w:r w:rsidRPr="005968BC">
              <w:rPr>
                <w:rFonts w:ascii="Times New Roman" w:hAnsi="Times New Roman" w:cs="Times New Roman"/>
                <w:sz w:val="28"/>
                <w:szCs w:val="28"/>
              </w:rPr>
              <w:t xml:space="preserve">Різновиди програмного забезпечення. Основні інструменти та операції із для роботи з Mesh – об’єктами. </w:t>
            </w:r>
          </w:p>
          <w:p w14:paraId="3B828600" w14:textId="77777777" w:rsidR="005968BC" w:rsidRPr="005968BC" w:rsidRDefault="005968BC" w:rsidP="000C1D2B">
            <w:pPr>
              <w:spacing w:line="259" w:lineRule="auto"/>
              <w:ind w:firstLine="567"/>
              <w:jc w:val="both"/>
              <w:rPr>
                <w:rFonts w:ascii="Times New Roman" w:hAnsi="Times New Roman" w:cs="Times New Roman"/>
                <w:sz w:val="28"/>
                <w:szCs w:val="28"/>
              </w:rPr>
            </w:pPr>
          </w:p>
        </w:tc>
        <w:tc>
          <w:tcPr>
            <w:tcW w:w="1412" w:type="dxa"/>
          </w:tcPr>
          <w:p w14:paraId="195B854B" w14:textId="77777777" w:rsidR="005968BC" w:rsidRPr="005968BC" w:rsidRDefault="005968BC" w:rsidP="000C1D2B">
            <w:pPr>
              <w:spacing w:line="259" w:lineRule="auto"/>
              <w:ind w:firstLine="567"/>
              <w:jc w:val="both"/>
              <w:rPr>
                <w:rFonts w:ascii="Times New Roman" w:hAnsi="Times New Roman" w:cs="Times New Roman"/>
                <w:sz w:val="28"/>
                <w:szCs w:val="28"/>
              </w:rPr>
            </w:pPr>
            <w:r>
              <w:rPr>
                <w:rFonts w:ascii="Times New Roman" w:hAnsi="Times New Roman" w:cs="Times New Roman"/>
                <w:sz w:val="28"/>
                <w:szCs w:val="28"/>
              </w:rPr>
              <w:t>2</w:t>
            </w:r>
          </w:p>
        </w:tc>
      </w:tr>
      <w:tr w:rsidR="005968BC" w:rsidRPr="005968BC" w14:paraId="54B91BAE" w14:textId="77777777" w:rsidTr="005968BC">
        <w:tc>
          <w:tcPr>
            <w:tcW w:w="8217" w:type="dxa"/>
          </w:tcPr>
          <w:p w14:paraId="390ADF67" w14:textId="77777777" w:rsidR="005968BC" w:rsidRPr="005968BC" w:rsidRDefault="005968BC" w:rsidP="005968BC">
            <w:pPr>
              <w:spacing w:line="259" w:lineRule="auto"/>
              <w:ind w:firstLine="567"/>
              <w:rPr>
                <w:rFonts w:ascii="Times New Roman" w:hAnsi="Times New Roman" w:cs="Times New Roman"/>
                <w:b/>
                <w:bCs/>
                <w:sz w:val="28"/>
                <w:szCs w:val="28"/>
              </w:rPr>
            </w:pPr>
            <w:r w:rsidRPr="005968BC">
              <w:rPr>
                <w:rFonts w:ascii="Times New Roman" w:hAnsi="Times New Roman" w:cs="Times New Roman"/>
                <w:b/>
                <w:bCs/>
                <w:sz w:val="28"/>
                <w:szCs w:val="28"/>
              </w:rPr>
              <w:t>Всього</w:t>
            </w:r>
          </w:p>
        </w:tc>
        <w:tc>
          <w:tcPr>
            <w:tcW w:w="1412" w:type="dxa"/>
          </w:tcPr>
          <w:p w14:paraId="712933E7" w14:textId="77777777" w:rsidR="005968BC" w:rsidRPr="005968BC" w:rsidRDefault="005968BC" w:rsidP="005968BC">
            <w:pPr>
              <w:spacing w:line="259" w:lineRule="auto"/>
              <w:ind w:firstLine="567"/>
              <w:rPr>
                <w:rFonts w:ascii="Times New Roman" w:hAnsi="Times New Roman" w:cs="Times New Roman"/>
                <w:sz w:val="28"/>
                <w:szCs w:val="28"/>
              </w:rPr>
            </w:pPr>
            <w:r>
              <w:rPr>
                <w:rFonts w:ascii="Times New Roman" w:hAnsi="Times New Roman" w:cs="Times New Roman"/>
                <w:sz w:val="28"/>
                <w:szCs w:val="28"/>
              </w:rPr>
              <w:t>8</w:t>
            </w:r>
          </w:p>
        </w:tc>
      </w:tr>
    </w:tbl>
    <w:p w14:paraId="5C67B84D" w14:textId="77777777" w:rsidR="005968BC" w:rsidRPr="005968BC" w:rsidRDefault="005968BC" w:rsidP="005968BC">
      <w:pPr>
        <w:spacing w:after="0"/>
        <w:ind w:firstLine="567"/>
        <w:rPr>
          <w:rFonts w:ascii="Times New Roman" w:hAnsi="Times New Roman" w:cs="Times New Roman"/>
          <w:sz w:val="28"/>
          <w:szCs w:val="28"/>
        </w:rPr>
      </w:pPr>
    </w:p>
    <w:p w14:paraId="121656DD" w14:textId="77777777" w:rsidR="004E6C84" w:rsidRDefault="005968BC" w:rsidP="00BE4767">
      <w:pPr>
        <w:spacing w:after="0"/>
        <w:ind w:firstLine="567"/>
        <w:rPr>
          <w:rFonts w:ascii="Times New Roman" w:hAnsi="Times New Roman" w:cs="Times New Roman"/>
          <w:sz w:val="28"/>
          <w:szCs w:val="28"/>
        </w:rPr>
      </w:pPr>
      <w:r>
        <w:rPr>
          <w:rFonts w:ascii="Times New Roman" w:hAnsi="Times New Roman" w:cs="Times New Roman"/>
          <w:sz w:val="28"/>
          <w:szCs w:val="28"/>
        </w:rPr>
        <w:t>6. Самостійна робота</w:t>
      </w:r>
    </w:p>
    <w:p w14:paraId="7E0F1D8B" w14:textId="77777777" w:rsidR="004E6C84" w:rsidRDefault="004E6C84" w:rsidP="00BE4767">
      <w:pPr>
        <w:spacing w:after="0"/>
        <w:ind w:firstLine="567"/>
        <w:rPr>
          <w:rFonts w:ascii="Times New Roman" w:hAnsi="Times New Roman" w:cs="Times New Roman"/>
          <w:sz w:val="28"/>
          <w:szCs w:val="28"/>
        </w:rPr>
      </w:pPr>
    </w:p>
    <w:tbl>
      <w:tblPr>
        <w:tblStyle w:val="a3"/>
        <w:tblW w:w="0" w:type="auto"/>
        <w:tblLook w:val="04A0" w:firstRow="1" w:lastRow="0" w:firstColumn="1" w:lastColumn="0" w:noHBand="0" w:noVBand="1"/>
      </w:tblPr>
      <w:tblGrid>
        <w:gridCol w:w="8217"/>
        <w:gridCol w:w="1412"/>
      </w:tblGrid>
      <w:tr w:rsidR="005968BC" w:rsidRPr="005968BC" w14:paraId="11614776" w14:textId="77777777" w:rsidTr="00B5407F">
        <w:tc>
          <w:tcPr>
            <w:tcW w:w="8217" w:type="dxa"/>
          </w:tcPr>
          <w:p w14:paraId="24ED65B8" w14:textId="77777777" w:rsidR="005968BC" w:rsidRPr="005968BC" w:rsidRDefault="005968BC" w:rsidP="000C1D2B">
            <w:pPr>
              <w:spacing w:line="259" w:lineRule="auto"/>
              <w:ind w:firstLine="567"/>
              <w:jc w:val="both"/>
              <w:rPr>
                <w:rFonts w:ascii="Times New Roman" w:hAnsi="Times New Roman" w:cs="Times New Roman"/>
                <w:b/>
                <w:bCs/>
                <w:sz w:val="28"/>
                <w:szCs w:val="28"/>
              </w:rPr>
            </w:pPr>
            <w:r w:rsidRPr="005968BC">
              <w:rPr>
                <w:rFonts w:ascii="Times New Roman" w:hAnsi="Times New Roman" w:cs="Times New Roman"/>
                <w:b/>
                <w:bCs/>
                <w:sz w:val="28"/>
                <w:szCs w:val="28"/>
              </w:rPr>
              <w:t>Назва теми</w:t>
            </w:r>
          </w:p>
        </w:tc>
        <w:tc>
          <w:tcPr>
            <w:tcW w:w="1412" w:type="dxa"/>
          </w:tcPr>
          <w:p w14:paraId="42640003" w14:textId="77777777" w:rsidR="005968BC" w:rsidRPr="005968BC" w:rsidRDefault="005968BC" w:rsidP="005968BC">
            <w:pPr>
              <w:spacing w:line="259" w:lineRule="auto"/>
              <w:ind w:firstLine="567"/>
              <w:rPr>
                <w:rFonts w:ascii="Times New Roman" w:hAnsi="Times New Roman" w:cs="Times New Roman"/>
                <w:b/>
                <w:bCs/>
                <w:sz w:val="28"/>
                <w:szCs w:val="28"/>
              </w:rPr>
            </w:pPr>
            <w:r w:rsidRPr="005968BC">
              <w:rPr>
                <w:rFonts w:ascii="Times New Roman" w:hAnsi="Times New Roman" w:cs="Times New Roman"/>
                <w:b/>
                <w:bCs/>
                <w:sz w:val="28"/>
                <w:szCs w:val="28"/>
              </w:rPr>
              <w:t>К-ть годин</w:t>
            </w:r>
          </w:p>
        </w:tc>
      </w:tr>
      <w:tr w:rsidR="005968BC" w:rsidRPr="005968BC" w14:paraId="5094CD72" w14:textId="77777777" w:rsidTr="00B5407F">
        <w:tc>
          <w:tcPr>
            <w:tcW w:w="8217" w:type="dxa"/>
          </w:tcPr>
          <w:p w14:paraId="5BFF4192" w14:textId="77777777" w:rsidR="005968BC" w:rsidRPr="005968BC" w:rsidRDefault="005968BC" w:rsidP="000C1D2B">
            <w:pPr>
              <w:spacing w:line="259" w:lineRule="auto"/>
              <w:ind w:firstLine="567"/>
              <w:jc w:val="both"/>
              <w:rPr>
                <w:rFonts w:ascii="Times New Roman" w:hAnsi="Times New Roman" w:cs="Times New Roman"/>
                <w:sz w:val="28"/>
                <w:szCs w:val="28"/>
              </w:rPr>
            </w:pPr>
            <w:r w:rsidRPr="005968BC">
              <w:rPr>
                <w:rFonts w:ascii="Times New Roman" w:hAnsi="Times New Roman" w:cs="Times New Roman"/>
                <w:b/>
                <w:bCs/>
                <w:sz w:val="28"/>
                <w:szCs w:val="28"/>
              </w:rPr>
              <w:lastRenderedPageBreak/>
              <w:t>2. Отримання, обробка та аналіз двовимірних цифрових стоматологічних зображень</w:t>
            </w:r>
            <w:r w:rsidRPr="005968BC">
              <w:rPr>
                <w:rFonts w:ascii="Times New Roman" w:hAnsi="Times New Roman" w:cs="Times New Roman"/>
                <w:sz w:val="28"/>
                <w:szCs w:val="28"/>
              </w:rPr>
              <w:t xml:space="preserve">. Базові знання щодо специфікації обладнання та використання фундаментальних оптичних принципів для отримання стоматологічних фотографічних цифрових даних. </w:t>
            </w:r>
          </w:p>
        </w:tc>
        <w:tc>
          <w:tcPr>
            <w:tcW w:w="1412" w:type="dxa"/>
          </w:tcPr>
          <w:p w14:paraId="6A8377B8" w14:textId="77777777" w:rsidR="005968BC" w:rsidRPr="005968BC" w:rsidRDefault="006532A1" w:rsidP="005968BC">
            <w:pPr>
              <w:spacing w:line="259" w:lineRule="auto"/>
              <w:ind w:firstLine="567"/>
              <w:rPr>
                <w:rFonts w:ascii="Times New Roman" w:hAnsi="Times New Roman" w:cs="Times New Roman"/>
                <w:sz w:val="28"/>
                <w:szCs w:val="28"/>
              </w:rPr>
            </w:pPr>
            <w:r>
              <w:rPr>
                <w:rFonts w:ascii="Times New Roman" w:hAnsi="Times New Roman" w:cs="Times New Roman"/>
                <w:sz w:val="28"/>
                <w:szCs w:val="28"/>
              </w:rPr>
              <w:t>1</w:t>
            </w:r>
          </w:p>
        </w:tc>
      </w:tr>
      <w:tr w:rsidR="005968BC" w:rsidRPr="005968BC" w14:paraId="7B337F7C" w14:textId="77777777" w:rsidTr="00B5407F">
        <w:tc>
          <w:tcPr>
            <w:tcW w:w="8217" w:type="dxa"/>
          </w:tcPr>
          <w:p w14:paraId="779A7510" w14:textId="77777777" w:rsidR="005968BC" w:rsidRPr="005968BC" w:rsidRDefault="005968BC" w:rsidP="000C1D2B">
            <w:pPr>
              <w:spacing w:line="259" w:lineRule="auto"/>
              <w:ind w:firstLine="567"/>
              <w:jc w:val="both"/>
              <w:rPr>
                <w:rFonts w:ascii="Times New Roman" w:hAnsi="Times New Roman" w:cs="Times New Roman"/>
                <w:sz w:val="28"/>
                <w:szCs w:val="28"/>
              </w:rPr>
            </w:pPr>
            <w:r w:rsidRPr="005968BC">
              <w:rPr>
                <w:rFonts w:ascii="Times New Roman" w:hAnsi="Times New Roman" w:cs="Times New Roman"/>
                <w:b/>
                <w:bCs/>
                <w:sz w:val="28"/>
                <w:szCs w:val="28"/>
              </w:rPr>
              <w:t xml:space="preserve">3. Отримання, обробка та аналіз тривимірних цифрових стоматологічних зображень. </w:t>
            </w:r>
            <w:r w:rsidRPr="005968BC">
              <w:rPr>
                <w:rFonts w:ascii="Times New Roman" w:hAnsi="Times New Roman" w:cs="Times New Roman"/>
                <w:sz w:val="28"/>
                <w:szCs w:val="28"/>
              </w:rPr>
              <w:t>Можливості та принципи використання сучасних програм для роботи із КПКТ. Аналіз результатів МРТ дослідження. Основні принципи роботи програмного забезпечення 3-d візуалізації МРТ- дослідження.</w:t>
            </w:r>
          </w:p>
          <w:p w14:paraId="7B89E12B" w14:textId="77777777" w:rsidR="005968BC" w:rsidRPr="005968BC" w:rsidRDefault="005968BC" w:rsidP="000C1D2B">
            <w:pPr>
              <w:spacing w:line="259" w:lineRule="auto"/>
              <w:ind w:firstLine="567"/>
              <w:jc w:val="both"/>
              <w:rPr>
                <w:rFonts w:ascii="Times New Roman" w:hAnsi="Times New Roman" w:cs="Times New Roman"/>
                <w:sz w:val="28"/>
                <w:szCs w:val="28"/>
              </w:rPr>
            </w:pPr>
          </w:p>
        </w:tc>
        <w:tc>
          <w:tcPr>
            <w:tcW w:w="1412" w:type="dxa"/>
          </w:tcPr>
          <w:p w14:paraId="73902049" w14:textId="77777777" w:rsidR="005968BC" w:rsidRPr="005968BC" w:rsidRDefault="005968BC" w:rsidP="005968BC">
            <w:pPr>
              <w:spacing w:line="259" w:lineRule="auto"/>
              <w:ind w:firstLine="567"/>
              <w:rPr>
                <w:rFonts w:ascii="Times New Roman" w:hAnsi="Times New Roman" w:cs="Times New Roman"/>
                <w:sz w:val="28"/>
                <w:szCs w:val="28"/>
              </w:rPr>
            </w:pPr>
            <w:r w:rsidRPr="005968BC">
              <w:rPr>
                <w:rFonts w:ascii="Times New Roman" w:hAnsi="Times New Roman" w:cs="Times New Roman"/>
                <w:sz w:val="28"/>
                <w:szCs w:val="28"/>
              </w:rPr>
              <w:t>2</w:t>
            </w:r>
          </w:p>
        </w:tc>
      </w:tr>
      <w:tr w:rsidR="005968BC" w:rsidRPr="005968BC" w14:paraId="3D5936F6" w14:textId="77777777" w:rsidTr="00B5407F">
        <w:tc>
          <w:tcPr>
            <w:tcW w:w="8217" w:type="dxa"/>
          </w:tcPr>
          <w:p w14:paraId="01AEB8B4" w14:textId="77777777" w:rsidR="005968BC" w:rsidRPr="005968BC" w:rsidRDefault="005968BC" w:rsidP="000C1D2B">
            <w:pPr>
              <w:spacing w:line="259" w:lineRule="auto"/>
              <w:ind w:firstLine="567"/>
              <w:jc w:val="both"/>
              <w:rPr>
                <w:rFonts w:ascii="Times New Roman" w:hAnsi="Times New Roman" w:cs="Times New Roman"/>
                <w:sz w:val="28"/>
                <w:szCs w:val="28"/>
              </w:rPr>
            </w:pPr>
            <w:r w:rsidRPr="005968BC">
              <w:rPr>
                <w:rFonts w:ascii="Times New Roman" w:hAnsi="Times New Roman" w:cs="Times New Roman"/>
                <w:b/>
                <w:bCs/>
                <w:sz w:val="28"/>
                <w:szCs w:val="28"/>
              </w:rPr>
              <w:t xml:space="preserve">4. Віртуальне планування хірургічного, ортопедичного, ортодонтичного та терапевтичного лікування. </w:t>
            </w:r>
            <w:r w:rsidRPr="005968BC">
              <w:rPr>
                <w:rFonts w:ascii="Times New Roman" w:hAnsi="Times New Roman" w:cs="Times New Roman"/>
                <w:sz w:val="28"/>
                <w:szCs w:val="28"/>
              </w:rPr>
              <w:t>DSD – основні принципи та методи..</w:t>
            </w:r>
          </w:p>
          <w:p w14:paraId="26F08039" w14:textId="77777777" w:rsidR="005968BC" w:rsidRPr="005968BC" w:rsidRDefault="005968BC" w:rsidP="000C1D2B">
            <w:pPr>
              <w:spacing w:line="259" w:lineRule="auto"/>
              <w:ind w:firstLine="567"/>
              <w:jc w:val="both"/>
              <w:rPr>
                <w:rFonts w:ascii="Times New Roman" w:hAnsi="Times New Roman" w:cs="Times New Roman"/>
                <w:sz w:val="28"/>
                <w:szCs w:val="28"/>
              </w:rPr>
            </w:pPr>
          </w:p>
        </w:tc>
        <w:tc>
          <w:tcPr>
            <w:tcW w:w="1412" w:type="dxa"/>
          </w:tcPr>
          <w:p w14:paraId="7373D257" w14:textId="77777777" w:rsidR="005968BC" w:rsidRPr="005968BC" w:rsidRDefault="005968BC" w:rsidP="005968BC">
            <w:pPr>
              <w:spacing w:line="259" w:lineRule="auto"/>
              <w:ind w:firstLine="567"/>
              <w:rPr>
                <w:rFonts w:ascii="Times New Roman" w:hAnsi="Times New Roman" w:cs="Times New Roman"/>
                <w:sz w:val="28"/>
                <w:szCs w:val="28"/>
              </w:rPr>
            </w:pPr>
            <w:r w:rsidRPr="005968BC">
              <w:rPr>
                <w:rFonts w:ascii="Times New Roman" w:hAnsi="Times New Roman" w:cs="Times New Roman"/>
                <w:sz w:val="28"/>
                <w:szCs w:val="28"/>
              </w:rPr>
              <w:t>2</w:t>
            </w:r>
          </w:p>
        </w:tc>
      </w:tr>
      <w:tr w:rsidR="005968BC" w:rsidRPr="005968BC" w14:paraId="7F0EBF08" w14:textId="77777777" w:rsidTr="00B5407F">
        <w:tc>
          <w:tcPr>
            <w:tcW w:w="8217" w:type="dxa"/>
          </w:tcPr>
          <w:p w14:paraId="229E4FD0" w14:textId="77777777" w:rsidR="005968BC" w:rsidRPr="005968BC" w:rsidRDefault="005968BC" w:rsidP="000C1D2B">
            <w:pPr>
              <w:spacing w:line="259" w:lineRule="auto"/>
              <w:ind w:firstLine="567"/>
              <w:jc w:val="both"/>
              <w:rPr>
                <w:rFonts w:ascii="Times New Roman" w:hAnsi="Times New Roman" w:cs="Times New Roman"/>
                <w:sz w:val="28"/>
                <w:szCs w:val="28"/>
              </w:rPr>
            </w:pPr>
            <w:r w:rsidRPr="005968BC">
              <w:rPr>
                <w:rFonts w:ascii="Times New Roman" w:hAnsi="Times New Roman" w:cs="Times New Roman"/>
                <w:b/>
                <w:bCs/>
                <w:sz w:val="28"/>
                <w:szCs w:val="28"/>
              </w:rPr>
              <w:t xml:space="preserve">5. Базові навички тривимірного моделювання в стоматологічній практиці. </w:t>
            </w:r>
            <w:r w:rsidRPr="005968BC">
              <w:rPr>
                <w:rFonts w:ascii="Times New Roman" w:hAnsi="Times New Roman" w:cs="Times New Roman"/>
                <w:sz w:val="28"/>
                <w:szCs w:val="28"/>
              </w:rPr>
              <w:t>Використання тривимірного NURBS-моделювання.</w:t>
            </w:r>
          </w:p>
          <w:p w14:paraId="2E68AD3D" w14:textId="77777777" w:rsidR="005968BC" w:rsidRPr="005968BC" w:rsidRDefault="005968BC" w:rsidP="000C1D2B">
            <w:pPr>
              <w:spacing w:line="259" w:lineRule="auto"/>
              <w:ind w:firstLine="567"/>
              <w:jc w:val="both"/>
              <w:rPr>
                <w:rFonts w:ascii="Times New Roman" w:hAnsi="Times New Roman" w:cs="Times New Roman"/>
                <w:sz w:val="28"/>
                <w:szCs w:val="28"/>
              </w:rPr>
            </w:pPr>
          </w:p>
        </w:tc>
        <w:tc>
          <w:tcPr>
            <w:tcW w:w="1412" w:type="dxa"/>
          </w:tcPr>
          <w:p w14:paraId="00CACC5D" w14:textId="77777777" w:rsidR="005968BC" w:rsidRPr="005968BC" w:rsidRDefault="005968BC" w:rsidP="005968BC">
            <w:pPr>
              <w:spacing w:line="259" w:lineRule="auto"/>
              <w:ind w:firstLine="567"/>
              <w:rPr>
                <w:rFonts w:ascii="Times New Roman" w:hAnsi="Times New Roman" w:cs="Times New Roman"/>
                <w:sz w:val="28"/>
                <w:szCs w:val="28"/>
              </w:rPr>
            </w:pPr>
            <w:r w:rsidRPr="005968BC">
              <w:rPr>
                <w:rFonts w:ascii="Times New Roman" w:hAnsi="Times New Roman" w:cs="Times New Roman"/>
                <w:sz w:val="28"/>
                <w:szCs w:val="28"/>
              </w:rPr>
              <w:t>2</w:t>
            </w:r>
          </w:p>
        </w:tc>
      </w:tr>
      <w:tr w:rsidR="005968BC" w:rsidRPr="005968BC" w14:paraId="16F4EB55" w14:textId="77777777" w:rsidTr="00B5407F">
        <w:tc>
          <w:tcPr>
            <w:tcW w:w="8217" w:type="dxa"/>
          </w:tcPr>
          <w:p w14:paraId="73C39F66" w14:textId="77777777" w:rsidR="005968BC" w:rsidRPr="005968BC" w:rsidRDefault="005968BC" w:rsidP="005968BC">
            <w:pPr>
              <w:spacing w:line="259" w:lineRule="auto"/>
              <w:ind w:firstLine="567"/>
              <w:rPr>
                <w:rFonts w:ascii="Times New Roman" w:hAnsi="Times New Roman" w:cs="Times New Roman"/>
                <w:b/>
                <w:bCs/>
                <w:sz w:val="28"/>
                <w:szCs w:val="28"/>
              </w:rPr>
            </w:pPr>
            <w:r w:rsidRPr="005968BC">
              <w:rPr>
                <w:rFonts w:ascii="Times New Roman" w:hAnsi="Times New Roman" w:cs="Times New Roman"/>
                <w:b/>
                <w:bCs/>
                <w:sz w:val="28"/>
                <w:szCs w:val="28"/>
              </w:rPr>
              <w:t>Всього</w:t>
            </w:r>
          </w:p>
        </w:tc>
        <w:tc>
          <w:tcPr>
            <w:tcW w:w="1412" w:type="dxa"/>
          </w:tcPr>
          <w:p w14:paraId="32C6FD6C" w14:textId="77777777" w:rsidR="005968BC" w:rsidRPr="005968BC" w:rsidRDefault="006532A1" w:rsidP="005968BC">
            <w:pPr>
              <w:spacing w:line="259" w:lineRule="auto"/>
              <w:ind w:firstLine="567"/>
              <w:rPr>
                <w:rFonts w:ascii="Times New Roman" w:hAnsi="Times New Roman" w:cs="Times New Roman"/>
                <w:sz w:val="28"/>
                <w:szCs w:val="28"/>
              </w:rPr>
            </w:pPr>
            <w:r>
              <w:rPr>
                <w:rFonts w:ascii="Times New Roman" w:hAnsi="Times New Roman" w:cs="Times New Roman"/>
                <w:sz w:val="28"/>
                <w:szCs w:val="28"/>
              </w:rPr>
              <w:t>7</w:t>
            </w:r>
          </w:p>
        </w:tc>
      </w:tr>
    </w:tbl>
    <w:p w14:paraId="4CF4E037" w14:textId="77777777" w:rsidR="004E6C84" w:rsidRDefault="004E6C84" w:rsidP="00BE4767">
      <w:pPr>
        <w:spacing w:after="0"/>
        <w:ind w:firstLine="567"/>
        <w:rPr>
          <w:rFonts w:ascii="Times New Roman" w:hAnsi="Times New Roman" w:cs="Times New Roman"/>
          <w:sz w:val="28"/>
          <w:szCs w:val="28"/>
        </w:rPr>
      </w:pPr>
    </w:p>
    <w:p w14:paraId="694A6AA1" w14:textId="77777777" w:rsidR="00BE4767" w:rsidRPr="00BE4767" w:rsidRDefault="00BE4767" w:rsidP="00BE4767">
      <w:pPr>
        <w:spacing w:after="0"/>
        <w:ind w:firstLine="567"/>
        <w:rPr>
          <w:rFonts w:ascii="Times New Roman" w:hAnsi="Times New Roman" w:cs="Times New Roman"/>
          <w:sz w:val="28"/>
          <w:szCs w:val="28"/>
        </w:rPr>
      </w:pPr>
    </w:p>
    <w:p w14:paraId="66E99BB8" w14:textId="77777777" w:rsidR="00BE4767" w:rsidRPr="00BE4767" w:rsidRDefault="00BE4767" w:rsidP="000C1D2B">
      <w:pPr>
        <w:spacing w:after="0"/>
        <w:ind w:firstLine="567"/>
        <w:jc w:val="both"/>
        <w:rPr>
          <w:rFonts w:ascii="Times New Roman" w:hAnsi="Times New Roman" w:cs="Times New Roman"/>
          <w:sz w:val="28"/>
          <w:szCs w:val="28"/>
        </w:rPr>
      </w:pPr>
      <w:r w:rsidRPr="006532A1">
        <w:rPr>
          <w:rFonts w:ascii="Times New Roman" w:hAnsi="Times New Roman" w:cs="Times New Roman"/>
          <w:b/>
          <w:bCs/>
          <w:sz w:val="28"/>
          <w:szCs w:val="28"/>
        </w:rPr>
        <w:t>7.</w:t>
      </w:r>
      <w:r w:rsidR="006532A1" w:rsidRPr="006532A1">
        <w:rPr>
          <w:rFonts w:ascii="Times New Roman" w:hAnsi="Times New Roman" w:cs="Times New Roman"/>
          <w:b/>
          <w:bCs/>
          <w:sz w:val="28"/>
          <w:szCs w:val="28"/>
        </w:rPr>
        <w:t xml:space="preserve"> </w:t>
      </w:r>
      <w:r w:rsidRPr="006532A1">
        <w:rPr>
          <w:rFonts w:ascii="Times New Roman" w:hAnsi="Times New Roman" w:cs="Times New Roman"/>
          <w:b/>
          <w:bCs/>
          <w:sz w:val="28"/>
          <w:szCs w:val="28"/>
        </w:rPr>
        <w:t>Індивідуальні завдання:</w:t>
      </w:r>
      <w:r w:rsidRPr="00BE4767">
        <w:rPr>
          <w:rFonts w:ascii="Times New Roman" w:hAnsi="Times New Roman" w:cs="Times New Roman"/>
          <w:sz w:val="28"/>
          <w:szCs w:val="28"/>
        </w:rPr>
        <w:t xml:space="preserve"> Реферативні повідомлення, написання реферату, доповідь на науково-практичних конференціях, засвоєння основних принципів.</w:t>
      </w:r>
    </w:p>
    <w:p w14:paraId="2B07DE00" w14:textId="77777777" w:rsidR="00BE4767" w:rsidRPr="00BE4767" w:rsidRDefault="00BE4767" w:rsidP="000C1D2B">
      <w:pPr>
        <w:spacing w:after="0"/>
        <w:ind w:firstLine="567"/>
        <w:jc w:val="both"/>
        <w:rPr>
          <w:rFonts w:ascii="Times New Roman" w:hAnsi="Times New Roman" w:cs="Times New Roman"/>
          <w:sz w:val="28"/>
          <w:szCs w:val="28"/>
        </w:rPr>
      </w:pPr>
      <w:r w:rsidRPr="006532A1">
        <w:rPr>
          <w:rFonts w:ascii="Times New Roman" w:hAnsi="Times New Roman" w:cs="Times New Roman"/>
          <w:b/>
          <w:bCs/>
          <w:sz w:val="28"/>
          <w:szCs w:val="28"/>
        </w:rPr>
        <w:t>8.</w:t>
      </w:r>
      <w:r w:rsidR="006532A1" w:rsidRPr="006532A1">
        <w:rPr>
          <w:rFonts w:ascii="Times New Roman" w:hAnsi="Times New Roman" w:cs="Times New Roman"/>
          <w:b/>
          <w:bCs/>
          <w:sz w:val="28"/>
          <w:szCs w:val="28"/>
        </w:rPr>
        <w:t xml:space="preserve"> </w:t>
      </w:r>
      <w:r w:rsidRPr="006532A1">
        <w:rPr>
          <w:rFonts w:ascii="Times New Roman" w:hAnsi="Times New Roman" w:cs="Times New Roman"/>
          <w:b/>
          <w:bCs/>
          <w:sz w:val="28"/>
          <w:szCs w:val="28"/>
        </w:rPr>
        <w:t>Завдання для самостійної роботи:</w:t>
      </w:r>
      <w:r w:rsidRPr="00BE4767">
        <w:rPr>
          <w:rFonts w:ascii="Times New Roman" w:hAnsi="Times New Roman" w:cs="Times New Roman"/>
          <w:sz w:val="28"/>
          <w:szCs w:val="28"/>
        </w:rPr>
        <w:t xml:space="preserve"> опрацювання матеріалу згідно тематичного плану із застосуванням сучасних інформаційних технологій, опрацюванням ситуаційних задач, моделюванням ситуацій, пошуку оп-ііпе спеціалізованих ресурсів з презентацією сучасних методів дослідження.</w:t>
      </w:r>
    </w:p>
    <w:p w14:paraId="67DC7F03" w14:textId="77777777" w:rsidR="00BE4767" w:rsidRPr="00BE4767" w:rsidRDefault="00BE4767" w:rsidP="000C1D2B">
      <w:pPr>
        <w:spacing w:after="0"/>
        <w:ind w:firstLine="567"/>
        <w:jc w:val="both"/>
        <w:rPr>
          <w:rFonts w:ascii="Times New Roman" w:hAnsi="Times New Roman" w:cs="Times New Roman"/>
          <w:sz w:val="28"/>
          <w:szCs w:val="28"/>
        </w:rPr>
      </w:pPr>
      <w:r w:rsidRPr="006532A1">
        <w:rPr>
          <w:rFonts w:ascii="Times New Roman" w:hAnsi="Times New Roman" w:cs="Times New Roman"/>
          <w:b/>
          <w:bCs/>
          <w:sz w:val="28"/>
          <w:szCs w:val="28"/>
        </w:rPr>
        <w:t>9.</w:t>
      </w:r>
      <w:r w:rsidR="006532A1" w:rsidRPr="006532A1">
        <w:rPr>
          <w:rFonts w:ascii="Times New Roman" w:hAnsi="Times New Roman" w:cs="Times New Roman"/>
          <w:b/>
          <w:bCs/>
          <w:sz w:val="28"/>
          <w:szCs w:val="28"/>
        </w:rPr>
        <w:t xml:space="preserve"> </w:t>
      </w:r>
      <w:r w:rsidRPr="006532A1">
        <w:rPr>
          <w:rFonts w:ascii="Times New Roman" w:hAnsi="Times New Roman" w:cs="Times New Roman"/>
          <w:b/>
          <w:bCs/>
          <w:sz w:val="28"/>
          <w:szCs w:val="28"/>
        </w:rPr>
        <w:t>Методи навчання:</w:t>
      </w:r>
      <w:r w:rsidRPr="00BE4767">
        <w:rPr>
          <w:rFonts w:ascii="Times New Roman" w:hAnsi="Times New Roman" w:cs="Times New Roman"/>
          <w:sz w:val="28"/>
          <w:szCs w:val="28"/>
        </w:rPr>
        <w:t xml:space="preserve"> лекція, пояснення, бесіда, організація дослідження, розповідь, ілюстрація, спостереження, навчальна дискусія, суперечка, обговорення будь-якого питання навчального матеріалу, пізнавальні ігри шляхом моделювання життєвих ситуацій, що викликають інтерес до навчальних предметів, створення ситуації інтересу в процесі викладання навчального матеріалу з використання пригод, гумористичних уривків, створення ситуації новизни навчального матеріалу, опора на життєвий досвід.</w:t>
      </w:r>
    </w:p>
    <w:p w14:paraId="11018E34" w14:textId="77777777" w:rsidR="00BE4767" w:rsidRPr="00BE4767" w:rsidRDefault="00BE4767" w:rsidP="000C1D2B">
      <w:pPr>
        <w:spacing w:after="0"/>
        <w:ind w:firstLine="567"/>
        <w:jc w:val="both"/>
        <w:rPr>
          <w:rFonts w:ascii="Times New Roman" w:hAnsi="Times New Roman" w:cs="Times New Roman"/>
          <w:sz w:val="28"/>
          <w:szCs w:val="28"/>
        </w:rPr>
      </w:pPr>
      <w:r w:rsidRPr="006532A1">
        <w:rPr>
          <w:rFonts w:ascii="Times New Roman" w:hAnsi="Times New Roman" w:cs="Times New Roman"/>
          <w:b/>
          <w:bCs/>
          <w:sz w:val="28"/>
          <w:szCs w:val="28"/>
        </w:rPr>
        <w:t>10.</w:t>
      </w:r>
      <w:r w:rsidR="006532A1" w:rsidRPr="006532A1">
        <w:rPr>
          <w:rFonts w:ascii="Times New Roman" w:hAnsi="Times New Roman" w:cs="Times New Roman"/>
          <w:b/>
          <w:bCs/>
          <w:sz w:val="28"/>
          <w:szCs w:val="28"/>
        </w:rPr>
        <w:t xml:space="preserve"> </w:t>
      </w:r>
      <w:r w:rsidRPr="006532A1">
        <w:rPr>
          <w:rFonts w:ascii="Times New Roman" w:hAnsi="Times New Roman" w:cs="Times New Roman"/>
          <w:b/>
          <w:bCs/>
          <w:sz w:val="28"/>
          <w:szCs w:val="28"/>
        </w:rPr>
        <w:t>Методи оцінювання (контролю):</w:t>
      </w:r>
      <w:r w:rsidRPr="00BE4767">
        <w:rPr>
          <w:rFonts w:ascii="Times New Roman" w:hAnsi="Times New Roman" w:cs="Times New Roman"/>
          <w:sz w:val="28"/>
          <w:szCs w:val="28"/>
        </w:rPr>
        <w:t xml:space="preserve"> основне запитання, додаткові, допоміжні; запитання у вигляді проблеми; індивідуальне, фронтальне опитування і комбіноване.</w:t>
      </w:r>
    </w:p>
    <w:p w14:paraId="03B91AE4" w14:textId="77777777" w:rsidR="00BE4767" w:rsidRPr="00BE4767" w:rsidRDefault="00BE4767" w:rsidP="000C1D2B">
      <w:pPr>
        <w:spacing w:after="0"/>
        <w:ind w:firstLine="567"/>
        <w:jc w:val="both"/>
        <w:rPr>
          <w:rFonts w:ascii="Times New Roman" w:hAnsi="Times New Roman" w:cs="Times New Roman"/>
          <w:sz w:val="28"/>
          <w:szCs w:val="28"/>
        </w:rPr>
      </w:pPr>
      <w:r w:rsidRPr="006532A1">
        <w:rPr>
          <w:rFonts w:ascii="Times New Roman" w:hAnsi="Times New Roman" w:cs="Times New Roman"/>
          <w:b/>
          <w:bCs/>
          <w:sz w:val="28"/>
          <w:szCs w:val="28"/>
        </w:rPr>
        <w:t>11.</w:t>
      </w:r>
      <w:r w:rsidR="006532A1" w:rsidRPr="006532A1">
        <w:rPr>
          <w:rFonts w:ascii="Times New Roman" w:hAnsi="Times New Roman" w:cs="Times New Roman"/>
          <w:b/>
          <w:bCs/>
          <w:sz w:val="28"/>
          <w:szCs w:val="28"/>
        </w:rPr>
        <w:t xml:space="preserve"> </w:t>
      </w:r>
      <w:r w:rsidRPr="006532A1">
        <w:rPr>
          <w:rFonts w:ascii="Times New Roman" w:hAnsi="Times New Roman" w:cs="Times New Roman"/>
          <w:b/>
          <w:bCs/>
          <w:sz w:val="28"/>
          <w:szCs w:val="28"/>
        </w:rPr>
        <w:t>Форма підсумкового контролю успішності навчання:</w:t>
      </w:r>
      <w:r w:rsidRPr="00BE4767">
        <w:rPr>
          <w:rFonts w:ascii="Times New Roman" w:hAnsi="Times New Roman" w:cs="Times New Roman"/>
          <w:sz w:val="28"/>
          <w:szCs w:val="28"/>
        </w:rPr>
        <w:t xml:space="preserve"> залікові бали аспіранта складаються з суми балів поточного контролю, отриманих під час занять.</w:t>
      </w:r>
    </w:p>
    <w:p w14:paraId="6F494091" w14:textId="77777777" w:rsidR="00BE4767" w:rsidRDefault="00BE4767" w:rsidP="000C1D2B">
      <w:pPr>
        <w:spacing w:after="0"/>
        <w:ind w:firstLine="567"/>
        <w:jc w:val="both"/>
        <w:rPr>
          <w:rFonts w:ascii="Times New Roman" w:hAnsi="Times New Roman" w:cs="Times New Roman"/>
          <w:sz w:val="28"/>
          <w:szCs w:val="28"/>
        </w:rPr>
      </w:pPr>
      <w:r w:rsidRPr="006532A1">
        <w:rPr>
          <w:rFonts w:ascii="Times New Roman" w:hAnsi="Times New Roman" w:cs="Times New Roman"/>
          <w:b/>
          <w:bCs/>
          <w:sz w:val="28"/>
          <w:szCs w:val="28"/>
        </w:rPr>
        <w:lastRenderedPageBreak/>
        <w:t>12.</w:t>
      </w:r>
      <w:r w:rsidR="006532A1" w:rsidRPr="006532A1">
        <w:rPr>
          <w:rFonts w:ascii="Times New Roman" w:hAnsi="Times New Roman" w:cs="Times New Roman"/>
          <w:b/>
          <w:bCs/>
          <w:sz w:val="28"/>
          <w:szCs w:val="28"/>
        </w:rPr>
        <w:t xml:space="preserve"> </w:t>
      </w:r>
      <w:r w:rsidRPr="006532A1">
        <w:rPr>
          <w:rFonts w:ascii="Times New Roman" w:hAnsi="Times New Roman" w:cs="Times New Roman"/>
          <w:b/>
          <w:bCs/>
          <w:sz w:val="28"/>
          <w:szCs w:val="28"/>
        </w:rPr>
        <w:t>Форма поточного контролю успішності навчання:</w:t>
      </w:r>
      <w:r w:rsidRPr="00BE4767">
        <w:rPr>
          <w:rFonts w:ascii="Times New Roman" w:hAnsi="Times New Roman" w:cs="Times New Roman"/>
          <w:sz w:val="28"/>
          <w:szCs w:val="28"/>
        </w:rPr>
        <w:t xml:space="preserve"> Оцінка з дисципліни визначається за результатами поточної навчальної діяльності аспіранта із всіх тем за традиційною 4- бальною системою (відмінно, добре, задовільно, незадовільно) з подальшим перерахунком у 200-бальну шкалу.</w:t>
      </w:r>
    </w:p>
    <w:p w14:paraId="683EED2A" w14:textId="77777777" w:rsidR="008972E8" w:rsidRDefault="008972E8" w:rsidP="000C1D2B">
      <w:pPr>
        <w:spacing w:after="0"/>
        <w:ind w:firstLine="567"/>
        <w:jc w:val="both"/>
        <w:rPr>
          <w:rFonts w:ascii="Times New Roman" w:hAnsi="Times New Roman" w:cs="Times New Roman"/>
          <w:b/>
          <w:bCs/>
          <w:sz w:val="28"/>
          <w:szCs w:val="28"/>
        </w:rPr>
      </w:pPr>
    </w:p>
    <w:p w14:paraId="511D5313" w14:textId="77777777" w:rsidR="00BE4767" w:rsidRPr="0058422D" w:rsidRDefault="00BE4767" w:rsidP="000C1D2B">
      <w:pPr>
        <w:spacing w:after="0"/>
        <w:ind w:firstLine="567"/>
        <w:jc w:val="both"/>
        <w:rPr>
          <w:rFonts w:ascii="Times New Roman" w:hAnsi="Times New Roman" w:cs="Times New Roman"/>
          <w:b/>
          <w:bCs/>
          <w:sz w:val="28"/>
          <w:szCs w:val="28"/>
        </w:rPr>
      </w:pPr>
      <w:r w:rsidRPr="0058422D">
        <w:rPr>
          <w:rFonts w:ascii="Times New Roman" w:hAnsi="Times New Roman" w:cs="Times New Roman"/>
          <w:b/>
          <w:bCs/>
          <w:sz w:val="28"/>
          <w:szCs w:val="28"/>
        </w:rPr>
        <w:t>Критерії оцінювання під час занять:</w:t>
      </w:r>
    </w:p>
    <w:p w14:paraId="6D08F28A" w14:textId="77777777" w:rsidR="00BE4767" w:rsidRPr="00BE4767" w:rsidRDefault="00BE4767" w:rsidP="000C1D2B">
      <w:pPr>
        <w:spacing w:after="0"/>
        <w:ind w:firstLine="567"/>
        <w:jc w:val="both"/>
        <w:rPr>
          <w:rFonts w:ascii="Times New Roman" w:hAnsi="Times New Roman" w:cs="Times New Roman"/>
          <w:sz w:val="28"/>
          <w:szCs w:val="28"/>
        </w:rPr>
      </w:pPr>
      <w:r w:rsidRPr="0058422D">
        <w:rPr>
          <w:rFonts w:ascii="Times New Roman" w:hAnsi="Times New Roman" w:cs="Times New Roman"/>
          <w:b/>
          <w:bCs/>
          <w:sz w:val="28"/>
          <w:szCs w:val="28"/>
        </w:rPr>
        <w:t xml:space="preserve">Оцінка "відмінно" </w:t>
      </w:r>
      <w:r w:rsidRPr="00BE4767">
        <w:rPr>
          <w:rFonts w:ascii="Times New Roman" w:hAnsi="Times New Roman" w:cs="Times New Roman"/>
          <w:sz w:val="28"/>
          <w:szCs w:val="28"/>
        </w:rPr>
        <w:t>виставляється у випадку, коли аспірант знає зміст заняття та лекційний матеріал у повному обсязі, ілюструючи відповіді різноманітними прикладами; дає вичерпні, точні та ясні відповіді без будь-яких навідних питань; викладає матеріал без помилок і неточностей; вільно вирішує задачі та виконує практичні завдання різного ступеню складності, самостійно генерує інноваційні ідеї.</w:t>
      </w:r>
    </w:p>
    <w:p w14:paraId="0B4D94E4" w14:textId="77777777" w:rsidR="00BE4767" w:rsidRPr="00BE4767" w:rsidRDefault="00BE4767" w:rsidP="000C1D2B">
      <w:pPr>
        <w:spacing w:after="0"/>
        <w:ind w:firstLine="567"/>
        <w:jc w:val="both"/>
        <w:rPr>
          <w:rFonts w:ascii="Times New Roman" w:hAnsi="Times New Roman" w:cs="Times New Roman"/>
          <w:sz w:val="28"/>
          <w:szCs w:val="28"/>
        </w:rPr>
      </w:pPr>
      <w:r w:rsidRPr="0058422D">
        <w:rPr>
          <w:rFonts w:ascii="Times New Roman" w:hAnsi="Times New Roman" w:cs="Times New Roman"/>
          <w:b/>
          <w:bCs/>
          <w:sz w:val="28"/>
          <w:szCs w:val="28"/>
        </w:rPr>
        <w:t>Оцінка "добре"</w:t>
      </w:r>
      <w:r w:rsidRPr="00BE4767">
        <w:rPr>
          <w:rFonts w:ascii="Times New Roman" w:hAnsi="Times New Roman" w:cs="Times New Roman"/>
          <w:sz w:val="28"/>
          <w:szCs w:val="28"/>
        </w:rPr>
        <w:t xml:space="preserve"> виставляється за умови, коли аспірант знає зміст заняття та добре його розуміє, відповіді на питання викладає правильно, послідовно та систематично, але вони не є вичерпними, хоча на додаткові питання аспірант відповідає без помилок; вирішує всі задачі і виконує практичні завдання, відчуваючи складнощі лише у найважчих випадках.</w:t>
      </w:r>
    </w:p>
    <w:p w14:paraId="3A55B2F0" w14:textId="77777777" w:rsidR="0058422D" w:rsidRDefault="00BE4767" w:rsidP="000C1D2B">
      <w:pPr>
        <w:spacing w:after="0"/>
        <w:ind w:firstLine="567"/>
        <w:jc w:val="both"/>
        <w:rPr>
          <w:rFonts w:ascii="Times New Roman" w:hAnsi="Times New Roman" w:cs="Times New Roman"/>
          <w:sz w:val="28"/>
          <w:szCs w:val="28"/>
        </w:rPr>
      </w:pPr>
      <w:r w:rsidRPr="0058422D">
        <w:rPr>
          <w:rFonts w:ascii="Times New Roman" w:hAnsi="Times New Roman" w:cs="Times New Roman"/>
          <w:b/>
          <w:bCs/>
          <w:sz w:val="28"/>
          <w:szCs w:val="28"/>
        </w:rPr>
        <w:t>Оцінка "задовільно"</w:t>
      </w:r>
      <w:r w:rsidRPr="00BE4767">
        <w:rPr>
          <w:rFonts w:ascii="Times New Roman" w:hAnsi="Times New Roman" w:cs="Times New Roman"/>
          <w:sz w:val="28"/>
          <w:szCs w:val="28"/>
        </w:rPr>
        <w:t xml:space="preserve"> ставиться аспіранту на основі його знань всього змісту заняття та при задовільному рівні його розуміння. Аспірант спроможний вирішувати видозмінені (спрощені) завдання за допомогою навідних питань; вирішує задачі та виконує практичні навички, відчуваючи складнощі у простих випадках; не спроможний самостійно систематично викласти відповідь, але на прямо поставлені запитання відповідає правильно.</w:t>
      </w:r>
    </w:p>
    <w:p w14:paraId="04BE7F4D" w14:textId="77777777" w:rsidR="00BE4767" w:rsidRPr="00BE4767" w:rsidRDefault="00BE4767" w:rsidP="000C1D2B">
      <w:pPr>
        <w:spacing w:after="0"/>
        <w:ind w:firstLine="567"/>
        <w:jc w:val="both"/>
        <w:rPr>
          <w:rFonts w:ascii="Times New Roman" w:hAnsi="Times New Roman" w:cs="Times New Roman"/>
          <w:sz w:val="28"/>
          <w:szCs w:val="28"/>
        </w:rPr>
      </w:pPr>
      <w:r w:rsidRPr="0058422D">
        <w:rPr>
          <w:rFonts w:ascii="Times New Roman" w:hAnsi="Times New Roman" w:cs="Times New Roman"/>
          <w:b/>
          <w:bCs/>
          <w:sz w:val="28"/>
          <w:szCs w:val="28"/>
        </w:rPr>
        <w:t>Оцінка "незадовільно"</w:t>
      </w:r>
      <w:r w:rsidRPr="00BE4767">
        <w:rPr>
          <w:rFonts w:ascii="Times New Roman" w:hAnsi="Times New Roman" w:cs="Times New Roman"/>
          <w:sz w:val="28"/>
          <w:szCs w:val="28"/>
        </w:rPr>
        <w:t xml:space="preserve"> виставляється у випадках, коли знання і вміння аспіранта не відповідають вимогам "задовільної" оцінки.</w:t>
      </w:r>
    </w:p>
    <w:p w14:paraId="1B2665D9" w14:textId="77777777" w:rsidR="00BE4767" w:rsidRPr="0058422D" w:rsidRDefault="00BE4767" w:rsidP="000C1D2B">
      <w:pPr>
        <w:spacing w:after="0"/>
        <w:ind w:firstLine="567"/>
        <w:jc w:val="both"/>
        <w:rPr>
          <w:rFonts w:ascii="Times New Roman" w:hAnsi="Times New Roman" w:cs="Times New Roman"/>
          <w:b/>
          <w:bCs/>
          <w:sz w:val="28"/>
          <w:szCs w:val="28"/>
        </w:rPr>
      </w:pPr>
      <w:r w:rsidRPr="0058422D">
        <w:rPr>
          <w:rFonts w:ascii="Times New Roman" w:hAnsi="Times New Roman" w:cs="Times New Roman"/>
          <w:b/>
          <w:bCs/>
          <w:sz w:val="28"/>
          <w:szCs w:val="28"/>
        </w:rPr>
        <w:t>Оцінювання самостійної роботи.</w:t>
      </w:r>
    </w:p>
    <w:p w14:paraId="2B1DE424" w14:textId="77777777" w:rsidR="00BE4767" w:rsidRPr="00BE4767" w:rsidRDefault="00BE4767" w:rsidP="000C1D2B">
      <w:pPr>
        <w:spacing w:after="0"/>
        <w:ind w:firstLine="567"/>
        <w:jc w:val="both"/>
        <w:rPr>
          <w:rFonts w:ascii="Times New Roman" w:hAnsi="Times New Roman" w:cs="Times New Roman"/>
          <w:sz w:val="28"/>
          <w:szCs w:val="28"/>
        </w:rPr>
      </w:pPr>
      <w:r w:rsidRPr="00BE4767">
        <w:rPr>
          <w:rFonts w:ascii="Times New Roman" w:hAnsi="Times New Roman" w:cs="Times New Roman"/>
          <w:sz w:val="28"/>
          <w:szCs w:val="28"/>
        </w:rPr>
        <w:t>Оцінювання самостійної роботи аспірантів, яка передбачена в темі поряд з аудиторною роботою, здійснюється під час поточного контролю теми на відповідному практичному занятті.</w:t>
      </w:r>
    </w:p>
    <w:p w14:paraId="34C5F64C" w14:textId="77777777" w:rsidR="00BE4767" w:rsidRPr="0058422D" w:rsidRDefault="00BE4767" w:rsidP="000C1D2B">
      <w:pPr>
        <w:spacing w:after="0"/>
        <w:ind w:firstLine="567"/>
        <w:jc w:val="both"/>
        <w:rPr>
          <w:rFonts w:ascii="Times New Roman" w:hAnsi="Times New Roman" w:cs="Times New Roman"/>
          <w:b/>
          <w:bCs/>
          <w:sz w:val="28"/>
          <w:szCs w:val="28"/>
        </w:rPr>
      </w:pPr>
      <w:r w:rsidRPr="0058422D">
        <w:rPr>
          <w:rFonts w:ascii="Times New Roman" w:hAnsi="Times New Roman" w:cs="Times New Roman"/>
          <w:b/>
          <w:bCs/>
          <w:sz w:val="28"/>
          <w:szCs w:val="28"/>
        </w:rPr>
        <w:t>Система перерахунку балів отриманих аспірантами.</w:t>
      </w:r>
    </w:p>
    <w:p w14:paraId="29868472" w14:textId="77777777" w:rsidR="00BE4767" w:rsidRPr="00BE4767" w:rsidRDefault="00BE4767" w:rsidP="000C1D2B">
      <w:pPr>
        <w:spacing w:after="0"/>
        <w:ind w:firstLine="567"/>
        <w:jc w:val="both"/>
        <w:rPr>
          <w:rFonts w:ascii="Times New Roman" w:hAnsi="Times New Roman" w:cs="Times New Roman"/>
          <w:sz w:val="28"/>
          <w:szCs w:val="28"/>
        </w:rPr>
      </w:pPr>
      <w:r w:rsidRPr="00BE4767">
        <w:rPr>
          <w:rFonts w:ascii="Times New Roman" w:hAnsi="Times New Roman" w:cs="Times New Roman"/>
          <w:sz w:val="28"/>
          <w:szCs w:val="28"/>
        </w:rPr>
        <w:t>Форма контролю і система оцінювання знань з дисципліни здійснюється відповідно до вимог програми дисципліни та інструкції, прийнятої рішенням Вченої ради ВНМУ протоколом №2 від 28.09.2010 року. Шкала перерахунку традиційних оцінок у рейтингові бали (200 балів) для дисциплін, що закінчуються заліком прийнята рішенням Вченої ради ВНМУ протокол №2 від 28.09.10.</w:t>
      </w:r>
    </w:p>
    <w:p w14:paraId="2893E427" w14:textId="77777777" w:rsidR="00BE4767" w:rsidRPr="00BE4767" w:rsidRDefault="00BE4767" w:rsidP="000C1D2B">
      <w:pPr>
        <w:spacing w:after="0"/>
        <w:ind w:firstLine="567"/>
        <w:jc w:val="both"/>
        <w:rPr>
          <w:rFonts w:ascii="Times New Roman" w:hAnsi="Times New Roman" w:cs="Times New Roman"/>
          <w:sz w:val="28"/>
          <w:szCs w:val="28"/>
        </w:rPr>
      </w:pPr>
      <w:r w:rsidRPr="00BE4767">
        <w:rPr>
          <w:rFonts w:ascii="Times New Roman" w:hAnsi="Times New Roman" w:cs="Times New Roman"/>
          <w:sz w:val="28"/>
          <w:szCs w:val="28"/>
        </w:rPr>
        <w:t xml:space="preserve">Вивчення предмету закінчується заліком, який відбувається на останньому за розкладом занятті. Оцінювання знань відбувається наступним чином: сума всіх поточних оцінок ділиться на кількість практичних занять. Отримане середнє значення оцінки переводиться у бали згідно єдиної універсальної шкали перерахунку традиційних оцінок з 5-бальної системи у рейтингові бали (200 балів). Для дисциплін, що закінчуються заліком, залік ставиться при мінімальній кількості балів 120. </w:t>
      </w:r>
    </w:p>
    <w:p w14:paraId="4CA484BC" w14:textId="77777777" w:rsidR="00BE4767" w:rsidRPr="00BE4767" w:rsidRDefault="00BE4767" w:rsidP="000C1D2B">
      <w:pPr>
        <w:spacing w:after="0"/>
        <w:ind w:firstLine="567"/>
        <w:jc w:val="both"/>
        <w:rPr>
          <w:rFonts w:ascii="Times New Roman" w:hAnsi="Times New Roman" w:cs="Times New Roman"/>
          <w:sz w:val="28"/>
          <w:szCs w:val="28"/>
        </w:rPr>
      </w:pPr>
      <w:r w:rsidRPr="00BE4767">
        <w:rPr>
          <w:rFonts w:ascii="Times New Roman" w:hAnsi="Times New Roman" w:cs="Times New Roman"/>
          <w:sz w:val="28"/>
          <w:szCs w:val="28"/>
        </w:rPr>
        <w:lastRenderedPageBreak/>
        <w:t>Шкала оцінювання: національна та ЕСТ8</w:t>
      </w:r>
    </w:p>
    <w:tbl>
      <w:tblPr>
        <w:tblW w:w="0" w:type="auto"/>
        <w:tblLayout w:type="fixed"/>
        <w:tblCellMar>
          <w:left w:w="10" w:type="dxa"/>
          <w:right w:w="10" w:type="dxa"/>
        </w:tblCellMar>
        <w:tblLook w:val="0000" w:firstRow="0" w:lastRow="0" w:firstColumn="0" w:lastColumn="0" w:noHBand="0" w:noVBand="0"/>
      </w:tblPr>
      <w:tblGrid>
        <w:gridCol w:w="2535"/>
        <w:gridCol w:w="2531"/>
        <w:gridCol w:w="4537"/>
      </w:tblGrid>
      <w:tr w:rsidR="0058422D" w:rsidRPr="00052A78" w14:paraId="6CA70B72" w14:textId="77777777" w:rsidTr="0058422D">
        <w:trPr>
          <w:trHeight w:hRule="exact" w:val="571"/>
        </w:trPr>
        <w:tc>
          <w:tcPr>
            <w:tcW w:w="2535" w:type="dxa"/>
            <w:vMerge w:val="restart"/>
            <w:tcBorders>
              <w:top w:val="single" w:sz="4" w:space="0" w:color="auto"/>
              <w:left w:val="single" w:sz="4" w:space="0" w:color="auto"/>
            </w:tcBorders>
            <w:shd w:val="clear" w:color="auto" w:fill="FFFFFF"/>
            <w:vAlign w:val="center"/>
          </w:tcPr>
          <w:p w14:paraId="5E84EE98" w14:textId="77777777" w:rsidR="0058422D" w:rsidRPr="00052A78" w:rsidRDefault="0058422D" w:rsidP="0058422D">
            <w:pPr>
              <w:spacing w:after="0" w:line="240" w:lineRule="auto"/>
              <w:contextualSpacing/>
              <w:jc w:val="center"/>
              <w:rPr>
                <w:sz w:val="28"/>
                <w:szCs w:val="28"/>
              </w:rPr>
            </w:pPr>
            <w:r w:rsidRPr="00052A78">
              <w:rPr>
                <w:rStyle w:val="Bodytext2Bold"/>
                <w:rFonts w:eastAsiaTheme="minorHAnsi"/>
                <w:sz w:val="28"/>
                <w:szCs w:val="28"/>
              </w:rPr>
              <w:t>Сума балів за всі</w:t>
            </w:r>
            <w:r>
              <w:rPr>
                <w:rStyle w:val="Bodytext2Bold"/>
                <w:rFonts w:eastAsiaTheme="minorHAnsi"/>
                <w:sz w:val="28"/>
                <w:szCs w:val="28"/>
              </w:rPr>
              <w:t xml:space="preserve"> </w:t>
            </w:r>
            <w:r w:rsidRPr="00052A78">
              <w:rPr>
                <w:rStyle w:val="Bodytext2Bold"/>
                <w:rFonts w:eastAsiaTheme="minorHAnsi"/>
                <w:sz w:val="28"/>
                <w:szCs w:val="28"/>
              </w:rPr>
              <w:t>види навчальної діяльності</w:t>
            </w:r>
          </w:p>
        </w:tc>
        <w:tc>
          <w:tcPr>
            <w:tcW w:w="2531" w:type="dxa"/>
            <w:vMerge w:val="restart"/>
            <w:tcBorders>
              <w:top w:val="single" w:sz="4" w:space="0" w:color="auto"/>
              <w:left w:val="single" w:sz="4" w:space="0" w:color="auto"/>
            </w:tcBorders>
            <w:shd w:val="clear" w:color="auto" w:fill="FFFFFF"/>
            <w:vAlign w:val="center"/>
          </w:tcPr>
          <w:p w14:paraId="2CC2364E" w14:textId="77777777" w:rsidR="0058422D" w:rsidRPr="00052A78" w:rsidRDefault="0058422D" w:rsidP="0058422D">
            <w:pPr>
              <w:spacing w:after="0" w:line="660" w:lineRule="exact"/>
              <w:contextualSpacing/>
              <w:jc w:val="center"/>
              <w:rPr>
                <w:sz w:val="28"/>
                <w:szCs w:val="28"/>
              </w:rPr>
            </w:pPr>
            <w:r w:rsidRPr="00052A78">
              <w:rPr>
                <w:rStyle w:val="Bodytext2Bold"/>
                <w:rFonts w:eastAsiaTheme="minorHAnsi"/>
                <w:sz w:val="28"/>
                <w:szCs w:val="28"/>
              </w:rPr>
              <w:t>Оцінка</w:t>
            </w:r>
          </w:p>
          <w:p w14:paraId="31AA1632" w14:textId="77777777" w:rsidR="0058422D" w:rsidRPr="00052A78" w:rsidRDefault="0058422D" w:rsidP="0058422D">
            <w:pPr>
              <w:spacing w:after="0" w:line="660" w:lineRule="exact"/>
              <w:contextualSpacing/>
              <w:jc w:val="center"/>
              <w:rPr>
                <w:sz w:val="28"/>
                <w:szCs w:val="28"/>
              </w:rPr>
            </w:pPr>
            <w:r w:rsidRPr="00052A78">
              <w:rPr>
                <w:rStyle w:val="Bodytext2Bold"/>
                <w:rFonts w:eastAsiaTheme="minorHAnsi"/>
                <w:sz w:val="28"/>
                <w:szCs w:val="28"/>
              </w:rPr>
              <w:t>ЕСТ8</w:t>
            </w:r>
          </w:p>
        </w:tc>
        <w:tc>
          <w:tcPr>
            <w:tcW w:w="4537" w:type="dxa"/>
            <w:tcBorders>
              <w:top w:val="single" w:sz="4" w:space="0" w:color="auto"/>
              <w:left w:val="single" w:sz="4" w:space="0" w:color="auto"/>
              <w:right w:val="single" w:sz="4" w:space="0" w:color="auto"/>
            </w:tcBorders>
            <w:shd w:val="clear" w:color="auto" w:fill="FFFFFF"/>
            <w:vAlign w:val="center"/>
          </w:tcPr>
          <w:p w14:paraId="6522370E" w14:textId="77777777" w:rsidR="0058422D" w:rsidRPr="00052A78" w:rsidRDefault="0058422D" w:rsidP="0058422D">
            <w:pPr>
              <w:spacing w:after="0" w:line="660" w:lineRule="exact"/>
              <w:contextualSpacing/>
              <w:jc w:val="center"/>
              <w:rPr>
                <w:sz w:val="28"/>
                <w:szCs w:val="28"/>
              </w:rPr>
            </w:pPr>
            <w:r w:rsidRPr="00052A78">
              <w:rPr>
                <w:rStyle w:val="Bodytext2Bold"/>
                <w:rFonts w:eastAsiaTheme="minorHAnsi"/>
                <w:sz w:val="28"/>
                <w:szCs w:val="28"/>
              </w:rPr>
              <w:t>Оцінка за національною шкалою</w:t>
            </w:r>
          </w:p>
        </w:tc>
      </w:tr>
      <w:tr w:rsidR="0058422D" w:rsidRPr="00052A78" w14:paraId="1E025F93" w14:textId="77777777" w:rsidTr="0058422D">
        <w:trPr>
          <w:trHeight w:hRule="exact" w:val="1080"/>
        </w:trPr>
        <w:tc>
          <w:tcPr>
            <w:tcW w:w="2535" w:type="dxa"/>
            <w:vMerge/>
            <w:tcBorders>
              <w:left w:val="single" w:sz="4" w:space="0" w:color="auto"/>
            </w:tcBorders>
            <w:shd w:val="clear" w:color="auto" w:fill="FFFFFF"/>
            <w:vAlign w:val="center"/>
          </w:tcPr>
          <w:p w14:paraId="5F6EFBD0" w14:textId="77777777" w:rsidR="0058422D" w:rsidRPr="00052A78" w:rsidRDefault="0058422D" w:rsidP="0058422D">
            <w:pPr>
              <w:spacing w:after="0" w:line="770" w:lineRule="exact"/>
              <w:contextualSpacing/>
              <w:jc w:val="center"/>
              <w:rPr>
                <w:sz w:val="28"/>
                <w:szCs w:val="28"/>
              </w:rPr>
            </w:pPr>
          </w:p>
        </w:tc>
        <w:tc>
          <w:tcPr>
            <w:tcW w:w="2531" w:type="dxa"/>
            <w:vMerge/>
            <w:tcBorders>
              <w:left w:val="single" w:sz="4" w:space="0" w:color="auto"/>
            </w:tcBorders>
            <w:shd w:val="clear" w:color="auto" w:fill="FFFFFF"/>
            <w:vAlign w:val="center"/>
          </w:tcPr>
          <w:p w14:paraId="3FBF4DE1" w14:textId="77777777" w:rsidR="0058422D" w:rsidRPr="00052A78" w:rsidRDefault="0058422D" w:rsidP="0058422D">
            <w:pPr>
              <w:spacing w:after="0" w:line="660" w:lineRule="exact"/>
              <w:contextualSpacing/>
              <w:jc w:val="center"/>
              <w:rPr>
                <w:sz w:val="28"/>
                <w:szCs w:val="28"/>
              </w:rPr>
            </w:pPr>
          </w:p>
        </w:tc>
        <w:tc>
          <w:tcPr>
            <w:tcW w:w="4537" w:type="dxa"/>
            <w:tcBorders>
              <w:top w:val="single" w:sz="4" w:space="0" w:color="auto"/>
              <w:left w:val="single" w:sz="4" w:space="0" w:color="auto"/>
              <w:right w:val="single" w:sz="4" w:space="0" w:color="auto"/>
            </w:tcBorders>
            <w:shd w:val="clear" w:color="auto" w:fill="FFFFFF"/>
            <w:vAlign w:val="center"/>
          </w:tcPr>
          <w:p w14:paraId="291B791F" w14:textId="77777777" w:rsidR="0058422D" w:rsidRPr="00052A78" w:rsidRDefault="0058422D" w:rsidP="0058422D">
            <w:pPr>
              <w:spacing w:after="0" w:line="660" w:lineRule="exact"/>
              <w:contextualSpacing/>
              <w:jc w:val="center"/>
              <w:rPr>
                <w:sz w:val="28"/>
                <w:szCs w:val="28"/>
              </w:rPr>
            </w:pPr>
            <w:r w:rsidRPr="00052A78">
              <w:rPr>
                <w:rStyle w:val="Bodytext2Bold"/>
                <w:rFonts w:eastAsiaTheme="minorHAnsi"/>
                <w:sz w:val="28"/>
                <w:szCs w:val="28"/>
              </w:rPr>
              <w:t>Для заліку</w:t>
            </w:r>
          </w:p>
        </w:tc>
      </w:tr>
      <w:tr w:rsidR="0058422D" w:rsidRPr="00052A78" w14:paraId="05250AD3" w14:textId="77777777" w:rsidTr="0058422D">
        <w:trPr>
          <w:trHeight w:hRule="exact" w:val="563"/>
        </w:trPr>
        <w:tc>
          <w:tcPr>
            <w:tcW w:w="2535" w:type="dxa"/>
            <w:tcBorders>
              <w:top w:val="single" w:sz="4" w:space="0" w:color="auto"/>
              <w:left w:val="single" w:sz="4" w:space="0" w:color="auto"/>
            </w:tcBorders>
            <w:shd w:val="clear" w:color="auto" w:fill="FFFFFF"/>
            <w:vAlign w:val="center"/>
          </w:tcPr>
          <w:p w14:paraId="5C193E8D" w14:textId="77777777" w:rsidR="0058422D" w:rsidRPr="00052A78" w:rsidRDefault="0058422D" w:rsidP="0058422D">
            <w:pPr>
              <w:spacing w:after="0" w:line="660" w:lineRule="exact"/>
              <w:contextualSpacing/>
              <w:jc w:val="center"/>
              <w:rPr>
                <w:sz w:val="28"/>
                <w:szCs w:val="28"/>
              </w:rPr>
            </w:pPr>
            <w:r w:rsidRPr="00052A78">
              <w:rPr>
                <w:rStyle w:val="Bodytext2Bold"/>
                <w:rFonts w:eastAsiaTheme="minorHAnsi"/>
                <w:sz w:val="28"/>
                <w:szCs w:val="28"/>
              </w:rPr>
              <w:t>180-200</w:t>
            </w:r>
          </w:p>
        </w:tc>
        <w:tc>
          <w:tcPr>
            <w:tcW w:w="2531" w:type="dxa"/>
            <w:tcBorders>
              <w:top w:val="single" w:sz="4" w:space="0" w:color="auto"/>
              <w:left w:val="single" w:sz="4" w:space="0" w:color="auto"/>
            </w:tcBorders>
            <w:shd w:val="clear" w:color="auto" w:fill="FFFFFF"/>
            <w:vAlign w:val="center"/>
          </w:tcPr>
          <w:p w14:paraId="4F81913F" w14:textId="77777777" w:rsidR="0058422D" w:rsidRPr="00052A78" w:rsidRDefault="0058422D" w:rsidP="0058422D">
            <w:pPr>
              <w:spacing w:after="0" w:line="660" w:lineRule="exact"/>
              <w:contextualSpacing/>
              <w:jc w:val="center"/>
              <w:rPr>
                <w:sz w:val="28"/>
                <w:szCs w:val="28"/>
              </w:rPr>
            </w:pPr>
            <w:r w:rsidRPr="00052A78">
              <w:rPr>
                <w:rStyle w:val="Bodytext20"/>
                <w:rFonts w:eastAsiaTheme="minorHAnsi"/>
                <w:sz w:val="28"/>
                <w:szCs w:val="28"/>
              </w:rPr>
              <w:t>А</w:t>
            </w:r>
          </w:p>
        </w:tc>
        <w:tc>
          <w:tcPr>
            <w:tcW w:w="4537" w:type="dxa"/>
            <w:vMerge w:val="restart"/>
            <w:tcBorders>
              <w:top w:val="single" w:sz="4" w:space="0" w:color="auto"/>
              <w:left w:val="single" w:sz="4" w:space="0" w:color="auto"/>
              <w:right w:val="single" w:sz="4" w:space="0" w:color="auto"/>
            </w:tcBorders>
            <w:shd w:val="clear" w:color="auto" w:fill="FFFFFF"/>
            <w:vAlign w:val="center"/>
          </w:tcPr>
          <w:p w14:paraId="38ADF88D" w14:textId="77777777" w:rsidR="0058422D" w:rsidRPr="00052A78" w:rsidRDefault="0058422D" w:rsidP="0058422D">
            <w:pPr>
              <w:spacing w:after="0" w:line="660" w:lineRule="exact"/>
              <w:contextualSpacing/>
              <w:jc w:val="center"/>
              <w:rPr>
                <w:sz w:val="28"/>
                <w:szCs w:val="28"/>
              </w:rPr>
            </w:pPr>
            <w:r w:rsidRPr="00052A78">
              <w:rPr>
                <w:rStyle w:val="Bodytext2Bold"/>
                <w:rFonts w:eastAsiaTheme="minorHAnsi"/>
                <w:sz w:val="28"/>
                <w:szCs w:val="28"/>
              </w:rPr>
              <w:t>зараховано</w:t>
            </w:r>
          </w:p>
        </w:tc>
      </w:tr>
      <w:tr w:rsidR="0058422D" w:rsidRPr="00052A78" w14:paraId="4F2AA40A" w14:textId="77777777" w:rsidTr="0058422D">
        <w:trPr>
          <w:trHeight w:hRule="exact" w:val="556"/>
        </w:trPr>
        <w:tc>
          <w:tcPr>
            <w:tcW w:w="2535" w:type="dxa"/>
            <w:tcBorders>
              <w:top w:val="single" w:sz="4" w:space="0" w:color="auto"/>
              <w:left w:val="single" w:sz="4" w:space="0" w:color="auto"/>
            </w:tcBorders>
            <w:shd w:val="clear" w:color="auto" w:fill="FFFFFF"/>
            <w:vAlign w:val="center"/>
          </w:tcPr>
          <w:p w14:paraId="791CECB5" w14:textId="77777777" w:rsidR="0058422D" w:rsidRPr="00052A78" w:rsidRDefault="0058422D" w:rsidP="0058422D">
            <w:pPr>
              <w:spacing w:after="0" w:line="660" w:lineRule="exact"/>
              <w:contextualSpacing/>
              <w:jc w:val="center"/>
              <w:rPr>
                <w:sz w:val="28"/>
                <w:szCs w:val="28"/>
              </w:rPr>
            </w:pPr>
            <w:r w:rsidRPr="00052A78">
              <w:rPr>
                <w:rStyle w:val="Bodytext2Bold"/>
                <w:rFonts w:eastAsiaTheme="minorHAnsi"/>
                <w:sz w:val="28"/>
                <w:szCs w:val="28"/>
              </w:rPr>
              <w:t>170-179,9</w:t>
            </w:r>
          </w:p>
        </w:tc>
        <w:tc>
          <w:tcPr>
            <w:tcW w:w="2531" w:type="dxa"/>
            <w:tcBorders>
              <w:top w:val="single" w:sz="4" w:space="0" w:color="auto"/>
              <w:left w:val="single" w:sz="4" w:space="0" w:color="auto"/>
            </w:tcBorders>
            <w:shd w:val="clear" w:color="auto" w:fill="FFFFFF"/>
            <w:vAlign w:val="center"/>
          </w:tcPr>
          <w:p w14:paraId="65B1D476" w14:textId="77777777" w:rsidR="0058422D" w:rsidRPr="00052A78" w:rsidRDefault="0058422D" w:rsidP="0058422D">
            <w:pPr>
              <w:spacing w:after="0" w:line="660" w:lineRule="exact"/>
              <w:contextualSpacing/>
              <w:jc w:val="center"/>
              <w:rPr>
                <w:sz w:val="28"/>
                <w:szCs w:val="28"/>
              </w:rPr>
            </w:pPr>
            <w:r w:rsidRPr="00052A78">
              <w:rPr>
                <w:rStyle w:val="Bodytext20"/>
                <w:rFonts w:eastAsiaTheme="minorHAnsi"/>
                <w:sz w:val="28"/>
                <w:szCs w:val="28"/>
              </w:rPr>
              <w:t>В</w:t>
            </w:r>
          </w:p>
        </w:tc>
        <w:tc>
          <w:tcPr>
            <w:tcW w:w="4537" w:type="dxa"/>
            <w:vMerge/>
            <w:tcBorders>
              <w:left w:val="single" w:sz="4" w:space="0" w:color="auto"/>
              <w:right w:val="single" w:sz="4" w:space="0" w:color="auto"/>
            </w:tcBorders>
            <w:shd w:val="clear" w:color="auto" w:fill="FFFFFF"/>
            <w:vAlign w:val="center"/>
          </w:tcPr>
          <w:p w14:paraId="7230A4AE" w14:textId="77777777" w:rsidR="0058422D" w:rsidRPr="00052A78" w:rsidRDefault="0058422D" w:rsidP="0058422D">
            <w:pPr>
              <w:spacing w:after="0" w:line="660" w:lineRule="exact"/>
              <w:contextualSpacing/>
              <w:jc w:val="center"/>
              <w:rPr>
                <w:sz w:val="28"/>
                <w:szCs w:val="28"/>
              </w:rPr>
            </w:pPr>
          </w:p>
        </w:tc>
      </w:tr>
      <w:tr w:rsidR="0058422D" w:rsidRPr="00052A78" w14:paraId="5A156709" w14:textId="77777777" w:rsidTr="0058422D">
        <w:trPr>
          <w:trHeight w:hRule="exact" w:val="563"/>
        </w:trPr>
        <w:tc>
          <w:tcPr>
            <w:tcW w:w="2535" w:type="dxa"/>
            <w:tcBorders>
              <w:top w:val="single" w:sz="4" w:space="0" w:color="auto"/>
              <w:left w:val="single" w:sz="4" w:space="0" w:color="auto"/>
            </w:tcBorders>
            <w:shd w:val="clear" w:color="auto" w:fill="FFFFFF"/>
            <w:vAlign w:val="center"/>
          </w:tcPr>
          <w:p w14:paraId="31E40526" w14:textId="77777777" w:rsidR="0058422D" w:rsidRPr="00052A78" w:rsidRDefault="0058422D" w:rsidP="0058422D">
            <w:pPr>
              <w:spacing w:after="0" w:line="660" w:lineRule="exact"/>
              <w:contextualSpacing/>
              <w:jc w:val="center"/>
              <w:rPr>
                <w:sz w:val="28"/>
                <w:szCs w:val="28"/>
              </w:rPr>
            </w:pPr>
            <w:r w:rsidRPr="00052A78">
              <w:rPr>
                <w:rStyle w:val="Bodytext2Bold"/>
                <w:rFonts w:eastAsiaTheme="minorHAnsi"/>
                <w:sz w:val="28"/>
                <w:szCs w:val="28"/>
              </w:rPr>
              <w:t>160-169,9</w:t>
            </w:r>
          </w:p>
        </w:tc>
        <w:tc>
          <w:tcPr>
            <w:tcW w:w="2531" w:type="dxa"/>
            <w:tcBorders>
              <w:top w:val="single" w:sz="4" w:space="0" w:color="auto"/>
              <w:left w:val="single" w:sz="4" w:space="0" w:color="auto"/>
            </w:tcBorders>
            <w:shd w:val="clear" w:color="auto" w:fill="FFFFFF"/>
            <w:vAlign w:val="center"/>
          </w:tcPr>
          <w:p w14:paraId="13A663C4" w14:textId="77777777" w:rsidR="0058422D" w:rsidRPr="00052A78" w:rsidRDefault="0058422D" w:rsidP="0058422D">
            <w:pPr>
              <w:spacing w:after="0" w:line="660" w:lineRule="exact"/>
              <w:contextualSpacing/>
              <w:jc w:val="center"/>
              <w:rPr>
                <w:sz w:val="28"/>
                <w:szCs w:val="28"/>
              </w:rPr>
            </w:pPr>
            <w:r w:rsidRPr="00052A78">
              <w:rPr>
                <w:rStyle w:val="Bodytext20"/>
                <w:rFonts w:eastAsiaTheme="minorHAnsi"/>
                <w:sz w:val="28"/>
                <w:szCs w:val="28"/>
              </w:rPr>
              <w:t>С</w:t>
            </w:r>
          </w:p>
        </w:tc>
        <w:tc>
          <w:tcPr>
            <w:tcW w:w="4537" w:type="dxa"/>
            <w:vMerge/>
            <w:tcBorders>
              <w:left w:val="single" w:sz="4" w:space="0" w:color="auto"/>
              <w:right w:val="single" w:sz="4" w:space="0" w:color="auto"/>
            </w:tcBorders>
            <w:shd w:val="clear" w:color="auto" w:fill="FFFFFF"/>
            <w:vAlign w:val="center"/>
          </w:tcPr>
          <w:p w14:paraId="714E0B53" w14:textId="77777777" w:rsidR="0058422D" w:rsidRPr="00052A78" w:rsidRDefault="0058422D" w:rsidP="0058422D">
            <w:pPr>
              <w:spacing w:after="0"/>
              <w:contextualSpacing/>
              <w:jc w:val="center"/>
              <w:rPr>
                <w:sz w:val="28"/>
                <w:szCs w:val="28"/>
              </w:rPr>
            </w:pPr>
          </w:p>
        </w:tc>
      </w:tr>
      <w:tr w:rsidR="0058422D" w:rsidRPr="00052A78" w14:paraId="0CC48A0A" w14:textId="77777777" w:rsidTr="0058422D">
        <w:trPr>
          <w:trHeight w:hRule="exact" w:val="556"/>
        </w:trPr>
        <w:tc>
          <w:tcPr>
            <w:tcW w:w="2535" w:type="dxa"/>
            <w:tcBorders>
              <w:top w:val="single" w:sz="4" w:space="0" w:color="auto"/>
              <w:left w:val="single" w:sz="4" w:space="0" w:color="auto"/>
            </w:tcBorders>
            <w:shd w:val="clear" w:color="auto" w:fill="FFFFFF"/>
            <w:vAlign w:val="center"/>
          </w:tcPr>
          <w:p w14:paraId="021EB617" w14:textId="77777777" w:rsidR="0058422D" w:rsidRPr="00052A78" w:rsidRDefault="0058422D" w:rsidP="0058422D">
            <w:pPr>
              <w:spacing w:after="0" w:line="660" w:lineRule="exact"/>
              <w:contextualSpacing/>
              <w:jc w:val="center"/>
              <w:rPr>
                <w:sz w:val="28"/>
                <w:szCs w:val="28"/>
              </w:rPr>
            </w:pPr>
            <w:r w:rsidRPr="00052A78">
              <w:rPr>
                <w:rStyle w:val="Bodytext2Bold"/>
                <w:rFonts w:eastAsiaTheme="minorHAnsi"/>
                <w:sz w:val="28"/>
                <w:szCs w:val="28"/>
              </w:rPr>
              <w:t>141-159,9</w:t>
            </w:r>
          </w:p>
        </w:tc>
        <w:tc>
          <w:tcPr>
            <w:tcW w:w="2531" w:type="dxa"/>
            <w:tcBorders>
              <w:top w:val="single" w:sz="4" w:space="0" w:color="auto"/>
              <w:left w:val="single" w:sz="4" w:space="0" w:color="auto"/>
            </w:tcBorders>
            <w:shd w:val="clear" w:color="auto" w:fill="FFFFFF"/>
            <w:vAlign w:val="center"/>
          </w:tcPr>
          <w:p w14:paraId="6F3C4075" w14:textId="77777777" w:rsidR="0058422D" w:rsidRPr="00052A78" w:rsidRDefault="0058422D" w:rsidP="0058422D">
            <w:pPr>
              <w:spacing w:after="0" w:line="660" w:lineRule="exact"/>
              <w:contextualSpacing/>
              <w:jc w:val="center"/>
              <w:rPr>
                <w:sz w:val="28"/>
                <w:szCs w:val="28"/>
              </w:rPr>
            </w:pPr>
            <w:r w:rsidRPr="00052A78">
              <w:rPr>
                <w:rStyle w:val="Bodytext20"/>
                <w:rFonts w:eastAsiaTheme="minorHAnsi"/>
                <w:sz w:val="28"/>
                <w:szCs w:val="28"/>
              </w:rPr>
              <w:t>О</w:t>
            </w:r>
          </w:p>
        </w:tc>
        <w:tc>
          <w:tcPr>
            <w:tcW w:w="4537" w:type="dxa"/>
            <w:vMerge/>
            <w:tcBorders>
              <w:left w:val="single" w:sz="4" w:space="0" w:color="auto"/>
              <w:right w:val="single" w:sz="4" w:space="0" w:color="auto"/>
            </w:tcBorders>
            <w:shd w:val="clear" w:color="auto" w:fill="FFFFFF"/>
            <w:vAlign w:val="center"/>
          </w:tcPr>
          <w:p w14:paraId="7581B9DF" w14:textId="77777777" w:rsidR="0058422D" w:rsidRPr="00052A78" w:rsidRDefault="0058422D" w:rsidP="0058422D">
            <w:pPr>
              <w:spacing w:after="0"/>
              <w:contextualSpacing/>
              <w:jc w:val="center"/>
              <w:rPr>
                <w:sz w:val="28"/>
                <w:szCs w:val="28"/>
              </w:rPr>
            </w:pPr>
          </w:p>
        </w:tc>
      </w:tr>
      <w:tr w:rsidR="0058422D" w:rsidRPr="00052A78" w14:paraId="4D0A4752" w14:textId="77777777" w:rsidTr="0058422D">
        <w:trPr>
          <w:trHeight w:hRule="exact" w:val="563"/>
        </w:trPr>
        <w:tc>
          <w:tcPr>
            <w:tcW w:w="2535" w:type="dxa"/>
            <w:tcBorders>
              <w:top w:val="single" w:sz="4" w:space="0" w:color="auto"/>
              <w:left w:val="single" w:sz="4" w:space="0" w:color="auto"/>
            </w:tcBorders>
            <w:shd w:val="clear" w:color="auto" w:fill="FFFFFF"/>
            <w:vAlign w:val="center"/>
          </w:tcPr>
          <w:p w14:paraId="6AF05601" w14:textId="77777777" w:rsidR="0058422D" w:rsidRPr="00052A78" w:rsidRDefault="0058422D" w:rsidP="0058422D">
            <w:pPr>
              <w:spacing w:after="0" w:line="660" w:lineRule="exact"/>
              <w:contextualSpacing/>
              <w:jc w:val="center"/>
              <w:rPr>
                <w:sz w:val="28"/>
                <w:szCs w:val="28"/>
              </w:rPr>
            </w:pPr>
            <w:r w:rsidRPr="00052A78">
              <w:rPr>
                <w:rStyle w:val="Bodytext2Bold"/>
                <w:rFonts w:eastAsiaTheme="minorHAnsi"/>
                <w:sz w:val="28"/>
                <w:szCs w:val="28"/>
              </w:rPr>
              <w:t>120-140,99</w:t>
            </w:r>
          </w:p>
        </w:tc>
        <w:tc>
          <w:tcPr>
            <w:tcW w:w="2531" w:type="dxa"/>
            <w:tcBorders>
              <w:top w:val="single" w:sz="4" w:space="0" w:color="auto"/>
              <w:left w:val="single" w:sz="4" w:space="0" w:color="auto"/>
            </w:tcBorders>
            <w:shd w:val="clear" w:color="auto" w:fill="FFFFFF"/>
            <w:vAlign w:val="center"/>
          </w:tcPr>
          <w:p w14:paraId="2120634B" w14:textId="77777777" w:rsidR="0058422D" w:rsidRPr="00052A78" w:rsidRDefault="0058422D" w:rsidP="0058422D">
            <w:pPr>
              <w:spacing w:after="0" w:line="660" w:lineRule="exact"/>
              <w:contextualSpacing/>
              <w:jc w:val="center"/>
              <w:rPr>
                <w:sz w:val="28"/>
                <w:szCs w:val="28"/>
              </w:rPr>
            </w:pPr>
            <w:r w:rsidRPr="00052A78">
              <w:rPr>
                <w:rStyle w:val="Bodytext20"/>
                <w:rFonts w:eastAsiaTheme="minorHAnsi"/>
                <w:sz w:val="28"/>
                <w:szCs w:val="28"/>
              </w:rPr>
              <w:t>Е</w:t>
            </w:r>
          </w:p>
        </w:tc>
        <w:tc>
          <w:tcPr>
            <w:tcW w:w="4537" w:type="dxa"/>
            <w:vMerge/>
            <w:tcBorders>
              <w:left w:val="single" w:sz="4" w:space="0" w:color="auto"/>
              <w:right w:val="single" w:sz="4" w:space="0" w:color="auto"/>
            </w:tcBorders>
            <w:shd w:val="clear" w:color="auto" w:fill="FFFFFF"/>
            <w:vAlign w:val="center"/>
          </w:tcPr>
          <w:p w14:paraId="728E02B1" w14:textId="77777777" w:rsidR="0058422D" w:rsidRPr="00052A78" w:rsidRDefault="0058422D" w:rsidP="0058422D">
            <w:pPr>
              <w:spacing w:after="0"/>
              <w:contextualSpacing/>
              <w:jc w:val="center"/>
              <w:rPr>
                <w:sz w:val="28"/>
                <w:szCs w:val="28"/>
              </w:rPr>
            </w:pPr>
          </w:p>
        </w:tc>
      </w:tr>
      <w:tr w:rsidR="0058422D" w:rsidRPr="00052A78" w14:paraId="700C0DFF" w14:textId="77777777" w:rsidTr="0058422D">
        <w:trPr>
          <w:trHeight w:hRule="exact" w:val="742"/>
        </w:trPr>
        <w:tc>
          <w:tcPr>
            <w:tcW w:w="2535" w:type="dxa"/>
            <w:tcBorders>
              <w:top w:val="single" w:sz="4" w:space="0" w:color="auto"/>
              <w:left w:val="single" w:sz="4" w:space="0" w:color="auto"/>
            </w:tcBorders>
            <w:shd w:val="clear" w:color="auto" w:fill="FFFFFF"/>
            <w:vAlign w:val="center"/>
          </w:tcPr>
          <w:p w14:paraId="1E5EFAEB" w14:textId="77777777" w:rsidR="0058422D" w:rsidRPr="00052A78" w:rsidRDefault="0058422D" w:rsidP="0058422D">
            <w:pPr>
              <w:spacing w:after="0"/>
              <w:contextualSpacing/>
              <w:jc w:val="center"/>
              <w:rPr>
                <w:sz w:val="28"/>
                <w:szCs w:val="28"/>
              </w:rPr>
            </w:pPr>
          </w:p>
        </w:tc>
        <w:tc>
          <w:tcPr>
            <w:tcW w:w="2531" w:type="dxa"/>
            <w:tcBorders>
              <w:top w:val="single" w:sz="4" w:space="0" w:color="auto"/>
              <w:left w:val="single" w:sz="4" w:space="0" w:color="auto"/>
            </w:tcBorders>
            <w:shd w:val="clear" w:color="auto" w:fill="FFFFFF"/>
            <w:vAlign w:val="center"/>
          </w:tcPr>
          <w:p w14:paraId="3CCCD2F4" w14:textId="77777777" w:rsidR="0058422D" w:rsidRPr="00052A78" w:rsidRDefault="0058422D" w:rsidP="0058422D">
            <w:pPr>
              <w:spacing w:after="0" w:line="660" w:lineRule="exact"/>
              <w:contextualSpacing/>
              <w:jc w:val="center"/>
              <w:rPr>
                <w:sz w:val="28"/>
                <w:szCs w:val="28"/>
              </w:rPr>
            </w:pPr>
            <w:r w:rsidRPr="00052A78">
              <w:rPr>
                <w:rStyle w:val="Bodytext20"/>
                <w:rFonts w:eastAsiaTheme="minorHAnsi"/>
                <w:sz w:val="28"/>
                <w:szCs w:val="28"/>
              </w:rPr>
              <w:t>ЕХ</w:t>
            </w:r>
          </w:p>
        </w:tc>
        <w:tc>
          <w:tcPr>
            <w:tcW w:w="4537" w:type="dxa"/>
            <w:tcBorders>
              <w:top w:val="single" w:sz="4" w:space="0" w:color="auto"/>
              <w:left w:val="single" w:sz="4" w:space="0" w:color="auto"/>
              <w:right w:val="single" w:sz="4" w:space="0" w:color="auto"/>
            </w:tcBorders>
            <w:shd w:val="clear" w:color="auto" w:fill="FFFFFF"/>
            <w:vAlign w:val="center"/>
          </w:tcPr>
          <w:p w14:paraId="18C59C5B" w14:textId="77777777" w:rsidR="0058422D" w:rsidRPr="00052A78" w:rsidRDefault="0058422D" w:rsidP="0058422D">
            <w:pPr>
              <w:spacing w:after="0" w:line="240" w:lineRule="auto"/>
              <w:contextualSpacing/>
              <w:jc w:val="center"/>
              <w:rPr>
                <w:sz w:val="28"/>
                <w:szCs w:val="28"/>
              </w:rPr>
            </w:pPr>
            <w:r w:rsidRPr="00052A78">
              <w:rPr>
                <w:rStyle w:val="Bodytext20"/>
                <w:rFonts w:eastAsiaTheme="minorHAnsi"/>
                <w:sz w:val="28"/>
                <w:szCs w:val="28"/>
              </w:rPr>
              <w:t>Не зараховано з можливістю повторного складання</w:t>
            </w:r>
          </w:p>
        </w:tc>
      </w:tr>
      <w:tr w:rsidR="0058422D" w:rsidRPr="00052A78" w14:paraId="412EA0E5" w14:textId="77777777" w:rsidTr="0058422D">
        <w:trPr>
          <w:trHeight w:hRule="exact" w:val="852"/>
        </w:trPr>
        <w:tc>
          <w:tcPr>
            <w:tcW w:w="2535" w:type="dxa"/>
            <w:tcBorders>
              <w:top w:val="single" w:sz="4" w:space="0" w:color="auto"/>
              <w:left w:val="single" w:sz="4" w:space="0" w:color="auto"/>
              <w:bottom w:val="single" w:sz="4" w:space="0" w:color="auto"/>
            </w:tcBorders>
            <w:shd w:val="clear" w:color="auto" w:fill="FFFFFF"/>
            <w:vAlign w:val="center"/>
          </w:tcPr>
          <w:p w14:paraId="1981DFA8" w14:textId="77777777" w:rsidR="0058422D" w:rsidRPr="00052A78" w:rsidRDefault="0058422D" w:rsidP="0058422D">
            <w:pPr>
              <w:spacing w:after="0" w:line="240" w:lineRule="auto"/>
              <w:contextualSpacing/>
              <w:jc w:val="center"/>
              <w:rPr>
                <w:sz w:val="28"/>
                <w:szCs w:val="28"/>
              </w:rPr>
            </w:pPr>
          </w:p>
        </w:tc>
        <w:tc>
          <w:tcPr>
            <w:tcW w:w="2531" w:type="dxa"/>
            <w:tcBorders>
              <w:top w:val="single" w:sz="4" w:space="0" w:color="auto"/>
              <w:left w:val="single" w:sz="4" w:space="0" w:color="auto"/>
              <w:bottom w:val="single" w:sz="4" w:space="0" w:color="auto"/>
            </w:tcBorders>
            <w:shd w:val="clear" w:color="auto" w:fill="FFFFFF"/>
            <w:vAlign w:val="center"/>
          </w:tcPr>
          <w:p w14:paraId="266DF8CA" w14:textId="77777777" w:rsidR="0058422D" w:rsidRPr="00052A78" w:rsidRDefault="0058422D" w:rsidP="0058422D">
            <w:pPr>
              <w:spacing w:after="0" w:line="240" w:lineRule="auto"/>
              <w:contextualSpacing/>
              <w:jc w:val="center"/>
              <w:rPr>
                <w:sz w:val="28"/>
                <w:szCs w:val="28"/>
              </w:rPr>
            </w:pPr>
            <w:r w:rsidRPr="00052A78">
              <w:rPr>
                <w:rStyle w:val="Bodytext20"/>
                <w:rFonts w:eastAsiaTheme="minorHAnsi"/>
                <w:sz w:val="28"/>
                <w:szCs w:val="28"/>
              </w:rPr>
              <w:t>Р</w:t>
            </w:r>
          </w:p>
        </w:tc>
        <w:tc>
          <w:tcPr>
            <w:tcW w:w="4537" w:type="dxa"/>
            <w:tcBorders>
              <w:top w:val="single" w:sz="4" w:space="0" w:color="auto"/>
              <w:left w:val="single" w:sz="4" w:space="0" w:color="auto"/>
              <w:bottom w:val="single" w:sz="4" w:space="0" w:color="auto"/>
              <w:right w:val="single" w:sz="4" w:space="0" w:color="auto"/>
            </w:tcBorders>
            <w:shd w:val="clear" w:color="auto" w:fill="FFFFFF"/>
            <w:vAlign w:val="center"/>
          </w:tcPr>
          <w:p w14:paraId="63EE1F2B" w14:textId="77777777" w:rsidR="0058422D" w:rsidRPr="00052A78" w:rsidRDefault="0058422D" w:rsidP="0058422D">
            <w:pPr>
              <w:spacing w:after="0" w:line="240" w:lineRule="auto"/>
              <w:contextualSpacing/>
              <w:jc w:val="center"/>
              <w:rPr>
                <w:sz w:val="28"/>
                <w:szCs w:val="28"/>
              </w:rPr>
            </w:pPr>
            <w:r w:rsidRPr="00052A78">
              <w:rPr>
                <w:rStyle w:val="Bodytext20"/>
                <w:rFonts w:eastAsiaTheme="minorHAnsi"/>
                <w:sz w:val="28"/>
                <w:szCs w:val="28"/>
              </w:rPr>
              <w:t>Не зараховано з обов’язковим повторним вивченням дисципліни</w:t>
            </w:r>
          </w:p>
        </w:tc>
      </w:tr>
    </w:tbl>
    <w:p w14:paraId="34DF36BA" w14:textId="77777777" w:rsidR="00BE4767" w:rsidRPr="00BE4767" w:rsidRDefault="00BE4767" w:rsidP="000C1D2B">
      <w:pPr>
        <w:spacing w:after="0"/>
        <w:ind w:firstLine="567"/>
        <w:jc w:val="both"/>
        <w:rPr>
          <w:rFonts w:ascii="Times New Roman" w:hAnsi="Times New Roman" w:cs="Times New Roman"/>
          <w:sz w:val="28"/>
          <w:szCs w:val="28"/>
        </w:rPr>
      </w:pPr>
    </w:p>
    <w:p w14:paraId="7243469F" w14:textId="77777777" w:rsidR="00BE4767" w:rsidRPr="00BE4767" w:rsidRDefault="00BE4767" w:rsidP="000C1D2B">
      <w:pPr>
        <w:spacing w:after="0"/>
        <w:ind w:firstLine="567"/>
        <w:jc w:val="both"/>
        <w:rPr>
          <w:rFonts w:ascii="Times New Roman" w:hAnsi="Times New Roman" w:cs="Times New Roman"/>
          <w:sz w:val="28"/>
          <w:szCs w:val="28"/>
        </w:rPr>
      </w:pPr>
      <w:r w:rsidRPr="00BE4767">
        <w:rPr>
          <w:rFonts w:ascii="Times New Roman" w:hAnsi="Times New Roman" w:cs="Times New Roman"/>
          <w:sz w:val="28"/>
          <w:szCs w:val="28"/>
        </w:rPr>
        <w:t>13.</w:t>
      </w:r>
      <w:r w:rsidR="0058422D">
        <w:rPr>
          <w:rFonts w:ascii="Times New Roman" w:hAnsi="Times New Roman" w:cs="Times New Roman"/>
          <w:sz w:val="28"/>
          <w:szCs w:val="28"/>
        </w:rPr>
        <w:t xml:space="preserve"> </w:t>
      </w:r>
      <w:r w:rsidRPr="0058422D">
        <w:rPr>
          <w:rFonts w:ascii="Times New Roman" w:hAnsi="Times New Roman" w:cs="Times New Roman"/>
          <w:b/>
          <w:bCs/>
          <w:sz w:val="28"/>
          <w:szCs w:val="28"/>
        </w:rPr>
        <w:t>Методичне забезпечення:</w:t>
      </w:r>
      <w:r w:rsidRPr="00BE4767">
        <w:rPr>
          <w:rFonts w:ascii="Times New Roman" w:hAnsi="Times New Roman" w:cs="Times New Roman"/>
          <w:sz w:val="28"/>
          <w:szCs w:val="28"/>
        </w:rPr>
        <w:t xml:space="preserve"> навчальний контент (конспект та мультимедійні презентації лекцій), плани практичних (семінарських) занять, самостійної роботи, питання, завдання для поточного та підсумкового контролю знань і вмінь здобувачів)</w:t>
      </w:r>
    </w:p>
    <w:p w14:paraId="19F945CA" w14:textId="77777777" w:rsidR="00BE4767" w:rsidRPr="00BE4767" w:rsidRDefault="00BE4767" w:rsidP="00BE4767">
      <w:pPr>
        <w:spacing w:after="0"/>
        <w:ind w:firstLine="567"/>
        <w:rPr>
          <w:rFonts w:ascii="Times New Roman" w:hAnsi="Times New Roman" w:cs="Times New Roman"/>
          <w:sz w:val="28"/>
          <w:szCs w:val="28"/>
        </w:rPr>
      </w:pPr>
      <w:r w:rsidRPr="00BE4767">
        <w:rPr>
          <w:rFonts w:ascii="Times New Roman" w:hAnsi="Times New Roman" w:cs="Times New Roman"/>
          <w:sz w:val="28"/>
          <w:szCs w:val="28"/>
        </w:rPr>
        <w:t>14.</w:t>
      </w:r>
      <w:r w:rsidRPr="00BE4767">
        <w:rPr>
          <w:rFonts w:ascii="Times New Roman" w:hAnsi="Times New Roman" w:cs="Times New Roman"/>
          <w:sz w:val="28"/>
          <w:szCs w:val="28"/>
        </w:rPr>
        <w:tab/>
      </w:r>
      <w:r w:rsidRPr="0058422D">
        <w:rPr>
          <w:rFonts w:ascii="Times New Roman" w:hAnsi="Times New Roman" w:cs="Times New Roman"/>
          <w:b/>
          <w:bCs/>
          <w:sz w:val="28"/>
          <w:szCs w:val="28"/>
        </w:rPr>
        <w:t>Рекомендована література</w:t>
      </w:r>
    </w:p>
    <w:p w14:paraId="0AF70BF6" w14:textId="77777777" w:rsidR="0058422D" w:rsidRDefault="0058422D" w:rsidP="00BE4767">
      <w:pPr>
        <w:spacing w:after="0"/>
        <w:ind w:firstLine="567"/>
        <w:rPr>
          <w:rFonts w:ascii="Times New Roman" w:hAnsi="Times New Roman" w:cs="Times New Roman"/>
          <w:sz w:val="28"/>
          <w:szCs w:val="28"/>
        </w:rPr>
      </w:pPr>
    </w:p>
    <w:p w14:paraId="42928AF9" w14:textId="77777777" w:rsidR="00BE4767" w:rsidRPr="0058422D" w:rsidRDefault="00BE4767" w:rsidP="0058422D">
      <w:pPr>
        <w:spacing w:after="0"/>
        <w:ind w:firstLine="567"/>
        <w:jc w:val="center"/>
        <w:rPr>
          <w:rFonts w:ascii="Times New Roman" w:hAnsi="Times New Roman" w:cs="Times New Roman"/>
          <w:b/>
          <w:bCs/>
          <w:sz w:val="28"/>
          <w:szCs w:val="28"/>
        </w:rPr>
      </w:pPr>
      <w:r w:rsidRPr="0058422D">
        <w:rPr>
          <w:rFonts w:ascii="Times New Roman" w:hAnsi="Times New Roman" w:cs="Times New Roman"/>
          <w:b/>
          <w:bCs/>
          <w:sz w:val="28"/>
          <w:szCs w:val="28"/>
        </w:rPr>
        <w:t>Основна (Базова)</w:t>
      </w:r>
    </w:p>
    <w:p w14:paraId="0AEA4B8D" w14:textId="77777777" w:rsidR="00596DD2" w:rsidRDefault="00596DD2" w:rsidP="00BE4767">
      <w:pPr>
        <w:spacing w:after="0"/>
        <w:ind w:firstLine="567"/>
        <w:rPr>
          <w:rFonts w:ascii="Arial" w:hAnsi="Arial" w:cs="Arial"/>
          <w:color w:val="333333"/>
          <w:sz w:val="21"/>
          <w:szCs w:val="21"/>
          <w:shd w:val="clear" w:color="auto" w:fill="FFFFFF"/>
        </w:rPr>
      </w:pPr>
    </w:p>
    <w:p w14:paraId="59611293" w14:textId="77777777" w:rsidR="008972E8" w:rsidRPr="008972E8" w:rsidRDefault="008972E8" w:rsidP="008972E8">
      <w:pPr>
        <w:pStyle w:val="a7"/>
        <w:numPr>
          <w:ilvl w:val="0"/>
          <w:numId w:val="2"/>
        </w:numPr>
        <w:spacing w:after="0"/>
        <w:rPr>
          <w:rFonts w:ascii="Times New Roman" w:hAnsi="Times New Roman" w:cs="Times New Roman"/>
          <w:color w:val="333333"/>
          <w:sz w:val="28"/>
          <w:szCs w:val="28"/>
          <w:shd w:val="clear" w:color="auto" w:fill="FFFFFF"/>
        </w:rPr>
      </w:pPr>
      <w:r w:rsidRPr="008972E8">
        <w:rPr>
          <w:rFonts w:ascii="Times New Roman" w:hAnsi="Times New Roman" w:cs="Times New Roman"/>
          <w:color w:val="333333"/>
          <w:sz w:val="28"/>
          <w:szCs w:val="28"/>
          <w:shd w:val="clear" w:color="auto" w:fill="FFFFFF"/>
        </w:rPr>
        <w:t>Баршев, М. А. Современные CAD/CAM-технологии для стоматологии / М. А. Баршев, С. В. Михаськов // Стоматология. — 2011 . — Том 90, N 2. — С. 71-73.</w:t>
      </w:r>
    </w:p>
    <w:p w14:paraId="7C126DA3" w14:textId="77777777" w:rsidR="008972E8" w:rsidRPr="008972E8" w:rsidRDefault="008972E8" w:rsidP="008972E8">
      <w:pPr>
        <w:pStyle w:val="a7"/>
        <w:numPr>
          <w:ilvl w:val="0"/>
          <w:numId w:val="2"/>
        </w:numPr>
        <w:spacing w:after="0"/>
        <w:rPr>
          <w:rFonts w:ascii="Times New Roman" w:hAnsi="Times New Roman" w:cs="Times New Roman"/>
          <w:color w:val="333333"/>
          <w:sz w:val="28"/>
          <w:szCs w:val="28"/>
          <w:shd w:val="clear" w:color="auto" w:fill="FFFFFF"/>
        </w:rPr>
      </w:pPr>
      <w:r w:rsidRPr="008972E8">
        <w:rPr>
          <w:rFonts w:ascii="Times New Roman" w:hAnsi="Times New Roman" w:cs="Times New Roman"/>
          <w:color w:val="333333"/>
          <w:sz w:val="28"/>
          <w:szCs w:val="28"/>
          <w:shd w:val="clear" w:color="auto" w:fill="FFFFFF"/>
        </w:rPr>
        <w:t>Жулев, Е.Н. Использование цифровых технологий для моделирования передних искусственных зубов с учетом индивидуальных размеров лица / Е.Н. Жулев, А.В. Якунина // Нижегородский мед. журнал. - 2008. - Т.2, № 2. - с. 164— 166.</w:t>
      </w:r>
    </w:p>
    <w:p w14:paraId="6A04F70E" w14:textId="77777777" w:rsidR="008972E8" w:rsidRPr="008972E8" w:rsidRDefault="008972E8" w:rsidP="008972E8">
      <w:pPr>
        <w:pStyle w:val="a7"/>
        <w:numPr>
          <w:ilvl w:val="0"/>
          <w:numId w:val="2"/>
        </w:numPr>
        <w:spacing w:after="0"/>
        <w:rPr>
          <w:rFonts w:ascii="Times New Roman" w:hAnsi="Times New Roman" w:cs="Times New Roman"/>
          <w:sz w:val="28"/>
          <w:szCs w:val="28"/>
        </w:rPr>
      </w:pPr>
      <w:r w:rsidRPr="008972E8">
        <w:rPr>
          <w:rFonts w:ascii="Times New Roman" w:hAnsi="Times New Roman" w:cs="Times New Roman"/>
          <w:color w:val="333333"/>
          <w:sz w:val="28"/>
          <w:szCs w:val="28"/>
          <w:shd w:val="clear" w:color="auto" w:fill="FFFFFF"/>
        </w:rPr>
        <w:t>Ибрагимов, Т.И. Компьютерные трехмерные изображения: положительный опыт применения в стоматологической практике / Т.И. Ибрагимов, Г.В. Большаков, А.В. Габучян // Медицинская наука Армении НАН РА. - 2010. - №1. -с. 104 - 110.</w:t>
      </w:r>
    </w:p>
    <w:p w14:paraId="5B86C334" w14:textId="77777777" w:rsidR="008972E8" w:rsidRPr="008972E8" w:rsidRDefault="008972E8" w:rsidP="008972E8">
      <w:pPr>
        <w:pStyle w:val="a7"/>
        <w:numPr>
          <w:ilvl w:val="0"/>
          <w:numId w:val="2"/>
        </w:numPr>
        <w:spacing w:after="0"/>
        <w:rPr>
          <w:rFonts w:ascii="Times New Roman" w:hAnsi="Times New Roman" w:cs="Times New Roman"/>
          <w:color w:val="333333"/>
          <w:sz w:val="28"/>
          <w:szCs w:val="28"/>
          <w:shd w:val="clear" w:color="auto" w:fill="FFFFFF"/>
        </w:rPr>
      </w:pPr>
      <w:r w:rsidRPr="008972E8">
        <w:rPr>
          <w:rFonts w:ascii="Times New Roman" w:hAnsi="Times New Roman" w:cs="Times New Roman"/>
          <w:color w:val="333333"/>
          <w:sz w:val="28"/>
          <w:szCs w:val="28"/>
          <w:shd w:val="clear" w:color="auto" w:fill="FFFFFF"/>
        </w:rPr>
        <w:t>Ряховский, А.Н. Цифровая стоматология / А.Н. Ряховский - М.: ООО «Авантис», 2010. - 282 с.</w:t>
      </w:r>
    </w:p>
    <w:p w14:paraId="5BFB8A0A" w14:textId="77777777" w:rsidR="008972E8" w:rsidRPr="008972E8" w:rsidRDefault="008972E8" w:rsidP="008972E8">
      <w:pPr>
        <w:pStyle w:val="a7"/>
        <w:numPr>
          <w:ilvl w:val="0"/>
          <w:numId w:val="2"/>
        </w:numPr>
        <w:spacing w:after="0"/>
        <w:rPr>
          <w:rFonts w:ascii="Times New Roman" w:hAnsi="Times New Roman" w:cs="Times New Roman"/>
          <w:sz w:val="28"/>
          <w:szCs w:val="28"/>
        </w:rPr>
      </w:pPr>
      <w:r w:rsidRPr="008972E8">
        <w:rPr>
          <w:rFonts w:ascii="Times New Roman" w:hAnsi="Times New Roman" w:cs="Times New Roman"/>
          <w:color w:val="333333"/>
          <w:sz w:val="28"/>
          <w:szCs w:val="28"/>
          <w:shd w:val="clear" w:color="auto" w:fill="FFFFFF"/>
        </w:rPr>
        <w:t xml:space="preserve">Цаликова, Н.А. Компьютерные технологии в ортопедической стоматологии / Н.А. Цаликова, М.Г. Дзгоева, О.А.Фарниева // </w:t>
      </w:r>
      <w:r w:rsidRPr="008972E8">
        <w:rPr>
          <w:rFonts w:ascii="Times New Roman" w:hAnsi="Times New Roman" w:cs="Times New Roman"/>
          <w:color w:val="333333"/>
          <w:sz w:val="28"/>
          <w:szCs w:val="28"/>
          <w:shd w:val="clear" w:color="auto" w:fill="FFFFFF"/>
        </w:rPr>
        <w:lastRenderedPageBreak/>
        <w:t>Владикавказский медико-биологический вестник. - 2013. Т. 16. - № 24-25. - С. 98-103.</w:t>
      </w:r>
    </w:p>
    <w:p w14:paraId="5BEB8DE7" w14:textId="77777777" w:rsidR="008972E8" w:rsidRPr="008972E8" w:rsidRDefault="008972E8" w:rsidP="008972E8">
      <w:pPr>
        <w:pStyle w:val="a7"/>
        <w:numPr>
          <w:ilvl w:val="0"/>
          <w:numId w:val="2"/>
        </w:numPr>
        <w:spacing w:after="0"/>
        <w:rPr>
          <w:rFonts w:ascii="Times New Roman" w:hAnsi="Times New Roman" w:cs="Times New Roman"/>
          <w:sz w:val="28"/>
          <w:szCs w:val="28"/>
        </w:rPr>
      </w:pPr>
      <w:r w:rsidRPr="008972E8">
        <w:rPr>
          <w:rFonts w:ascii="Times New Roman" w:hAnsi="Times New Roman" w:cs="Times New Roman"/>
          <w:color w:val="333333"/>
          <w:sz w:val="28"/>
          <w:szCs w:val="28"/>
          <w:shd w:val="clear" w:color="auto" w:fill="FFFFFF"/>
        </w:rPr>
        <w:t>Цифровая стоматология / Schweiger, J. [и др.] // Новое в стоматологии. - 2012. - № 4 (184). - с 39 - 52.</w:t>
      </w:r>
    </w:p>
    <w:p w14:paraId="76AFC2D0" w14:textId="77777777" w:rsidR="008972E8" w:rsidRPr="008972E8" w:rsidRDefault="008972E8" w:rsidP="008972E8">
      <w:pPr>
        <w:pStyle w:val="a7"/>
        <w:numPr>
          <w:ilvl w:val="0"/>
          <w:numId w:val="2"/>
        </w:numPr>
        <w:spacing w:after="0" w:line="240" w:lineRule="auto"/>
        <w:rPr>
          <w:rFonts w:ascii="Times New Roman" w:hAnsi="Times New Roman" w:cs="Times New Roman"/>
          <w:color w:val="333333"/>
          <w:sz w:val="28"/>
          <w:szCs w:val="28"/>
          <w:shd w:val="clear" w:color="auto" w:fill="FFFFFF"/>
        </w:rPr>
      </w:pPr>
      <w:r w:rsidRPr="008972E8">
        <w:rPr>
          <w:rFonts w:ascii="Times New Roman" w:hAnsi="Times New Roman" w:cs="Times New Roman"/>
          <w:color w:val="333333"/>
          <w:sz w:val="28"/>
          <w:szCs w:val="28"/>
          <w:shd w:val="clear" w:color="auto" w:fill="FFFFFF"/>
        </w:rPr>
        <w:t>Comparing Laser and CBCT in Scanning Plaster Dental Models / C. Chen [et al.] // Oral Surgery, Oral Medicine, Oral Pathology, Oral Radiology and Endodontology. -2008. - Vol. 105, № 4. - P. e51-e51.</w:t>
      </w:r>
    </w:p>
    <w:p w14:paraId="4FD194FB" w14:textId="77777777" w:rsidR="008972E8" w:rsidRPr="00596DD2" w:rsidRDefault="008972E8" w:rsidP="008972E8">
      <w:pPr>
        <w:pStyle w:val="a6"/>
        <w:numPr>
          <w:ilvl w:val="0"/>
          <w:numId w:val="2"/>
        </w:numPr>
        <w:shd w:val="clear" w:color="auto" w:fill="FFFFFF"/>
        <w:spacing w:before="0" w:beforeAutospacing="0" w:after="0" w:afterAutospacing="0"/>
        <w:rPr>
          <w:color w:val="333333"/>
          <w:sz w:val="28"/>
          <w:szCs w:val="28"/>
        </w:rPr>
      </w:pPr>
      <w:r w:rsidRPr="00596DD2">
        <w:rPr>
          <w:color w:val="333333"/>
          <w:sz w:val="28"/>
          <w:szCs w:val="28"/>
        </w:rPr>
        <w:t>Kern, M. Современный уровень развития CAD/CAM-технологий изготовления стоматологических реставраций / M. Kern, R. Luthardt // Новое в стоматологии. - 2003. - №6. - с. 57-60.</w:t>
      </w:r>
    </w:p>
    <w:p w14:paraId="364D3EEB" w14:textId="77777777" w:rsidR="008972E8" w:rsidRPr="00596DD2" w:rsidRDefault="008972E8" w:rsidP="008972E8">
      <w:pPr>
        <w:pStyle w:val="a6"/>
        <w:numPr>
          <w:ilvl w:val="0"/>
          <w:numId w:val="2"/>
        </w:numPr>
        <w:shd w:val="clear" w:color="auto" w:fill="FFFFFF"/>
        <w:spacing w:before="0" w:beforeAutospacing="0" w:after="0" w:afterAutospacing="0"/>
        <w:rPr>
          <w:color w:val="333333"/>
          <w:sz w:val="28"/>
          <w:szCs w:val="28"/>
        </w:rPr>
      </w:pPr>
      <w:r w:rsidRPr="00596DD2">
        <w:rPr>
          <w:color w:val="333333"/>
          <w:sz w:val="28"/>
          <w:szCs w:val="28"/>
        </w:rPr>
        <w:t>Kornmann, F. Цифровая стоматология в общем потоке / F. Kornmann, B. Roland // Новое в стоматологии. - 2014. - №5 (201). - с. 64 - 72.</w:t>
      </w:r>
    </w:p>
    <w:p w14:paraId="4C73A020" w14:textId="77777777" w:rsidR="008972E8" w:rsidRPr="008972E8" w:rsidRDefault="008972E8" w:rsidP="008972E8">
      <w:pPr>
        <w:pStyle w:val="a7"/>
        <w:numPr>
          <w:ilvl w:val="0"/>
          <w:numId w:val="2"/>
        </w:numPr>
        <w:spacing w:after="0" w:line="240" w:lineRule="auto"/>
        <w:rPr>
          <w:rFonts w:ascii="Times New Roman" w:hAnsi="Times New Roman" w:cs="Times New Roman"/>
          <w:color w:val="333333"/>
          <w:sz w:val="28"/>
          <w:szCs w:val="28"/>
          <w:shd w:val="clear" w:color="auto" w:fill="FFFFFF"/>
        </w:rPr>
      </w:pPr>
      <w:r w:rsidRPr="008972E8">
        <w:rPr>
          <w:rFonts w:ascii="Times New Roman" w:hAnsi="Times New Roman" w:cs="Times New Roman"/>
          <w:color w:val="333333"/>
          <w:sz w:val="28"/>
          <w:szCs w:val="28"/>
          <w:shd w:val="clear" w:color="auto" w:fill="FFFFFF"/>
        </w:rPr>
        <w:t>Mah, J. The evolution of digital study models // J Clin Orthod. - 2007. -№9. - P. 557-561.</w:t>
      </w:r>
    </w:p>
    <w:p w14:paraId="0AD2D4E7" w14:textId="77777777" w:rsidR="008972E8" w:rsidRPr="008972E8" w:rsidRDefault="008972E8" w:rsidP="008972E8">
      <w:pPr>
        <w:pStyle w:val="a7"/>
        <w:numPr>
          <w:ilvl w:val="0"/>
          <w:numId w:val="2"/>
        </w:numPr>
        <w:spacing w:after="0" w:line="240" w:lineRule="auto"/>
        <w:rPr>
          <w:rFonts w:ascii="Times New Roman" w:hAnsi="Times New Roman" w:cs="Times New Roman"/>
          <w:color w:val="333333"/>
          <w:sz w:val="28"/>
          <w:szCs w:val="28"/>
          <w:shd w:val="clear" w:color="auto" w:fill="FFFFFF"/>
        </w:rPr>
      </w:pPr>
      <w:r w:rsidRPr="008972E8">
        <w:rPr>
          <w:rFonts w:ascii="Times New Roman" w:hAnsi="Times New Roman" w:cs="Times New Roman"/>
          <w:color w:val="333333"/>
          <w:sz w:val="28"/>
          <w:szCs w:val="28"/>
          <w:shd w:val="clear" w:color="auto" w:fill="FFFFFF"/>
        </w:rPr>
        <w:t>Massironi, D. Precision in dental esthetics. Clinical and laboratory procedures / D. Massironi, R. Pascetta, G. Romeo // Quintessence. - 2007. - 464 p.</w:t>
      </w:r>
    </w:p>
    <w:p w14:paraId="553E5D43" w14:textId="77777777" w:rsidR="008972E8" w:rsidRPr="008972E8" w:rsidRDefault="008972E8" w:rsidP="008972E8">
      <w:pPr>
        <w:pStyle w:val="a7"/>
        <w:numPr>
          <w:ilvl w:val="0"/>
          <w:numId w:val="2"/>
        </w:numPr>
        <w:spacing w:after="0" w:line="240" w:lineRule="auto"/>
        <w:rPr>
          <w:rFonts w:ascii="Times New Roman" w:hAnsi="Times New Roman" w:cs="Times New Roman"/>
          <w:color w:val="333333"/>
          <w:sz w:val="28"/>
          <w:szCs w:val="28"/>
          <w:shd w:val="clear" w:color="auto" w:fill="FFFFFF"/>
        </w:rPr>
      </w:pPr>
      <w:r w:rsidRPr="008972E8">
        <w:rPr>
          <w:rFonts w:ascii="Times New Roman" w:hAnsi="Times New Roman" w:cs="Times New Roman"/>
          <w:color w:val="333333"/>
          <w:sz w:val="28"/>
          <w:szCs w:val="28"/>
          <w:shd w:val="clear" w:color="auto" w:fill="FFFFFF"/>
        </w:rPr>
        <w:t>Schweiger, J. Точность и цифровые технологии / J. Schweiger, F. Beuer // Новое в стоматологии. - 2014. - №1 (197). - с. 18 - 29.</w:t>
      </w:r>
    </w:p>
    <w:p w14:paraId="548CA7C8" w14:textId="77777777" w:rsidR="008972E8" w:rsidRPr="00596DD2" w:rsidRDefault="008972E8" w:rsidP="008972E8">
      <w:pPr>
        <w:pStyle w:val="a6"/>
        <w:numPr>
          <w:ilvl w:val="0"/>
          <w:numId w:val="2"/>
        </w:numPr>
        <w:shd w:val="clear" w:color="auto" w:fill="FFFFFF"/>
        <w:spacing w:before="0" w:beforeAutospacing="0" w:after="0" w:afterAutospacing="0"/>
        <w:rPr>
          <w:color w:val="333333"/>
          <w:sz w:val="28"/>
          <w:szCs w:val="28"/>
        </w:rPr>
      </w:pPr>
      <w:r w:rsidRPr="00596DD2">
        <w:rPr>
          <w:color w:val="333333"/>
          <w:sz w:val="28"/>
          <w:szCs w:val="28"/>
        </w:rPr>
        <w:t>Zandparsa, R. Digital Imaging and Fabrication // Dental Clinics of North America. - 2014. - Vol. 58, №1. - P. 135-158.</w:t>
      </w:r>
    </w:p>
    <w:p w14:paraId="330D98B2" w14:textId="77777777" w:rsidR="008972E8" w:rsidRPr="00596DD2" w:rsidRDefault="008972E8" w:rsidP="008972E8">
      <w:pPr>
        <w:pStyle w:val="a6"/>
        <w:numPr>
          <w:ilvl w:val="0"/>
          <w:numId w:val="2"/>
        </w:numPr>
        <w:shd w:val="clear" w:color="auto" w:fill="FFFFFF"/>
        <w:spacing w:before="0" w:beforeAutospacing="0" w:after="0" w:afterAutospacing="0"/>
        <w:rPr>
          <w:color w:val="333333"/>
          <w:sz w:val="28"/>
          <w:szCs w:val="28"/>
        </w:rPr>
      </w:pPr>
      <w:r w:rsidRPr="00596DD2">
        <w:rPr>
          <w:color w:val="333333"/>
          <w:sz w:val="28"/>
          <w:szCs w:val="28"/>
        </w:rPr>
        <w:t>Zaruba, M. New applications for three-dimensional follow-up and quality control using optical impression systems and OraCheck./ M. Zaruba, A. Ender, A. Mehl // Int J Comput Dent - 2014. - Vol. 17, №1. - P. 53-64.</w:t>
      </w:r>
    </w:p>
    <w:p w14:paraId="2BA7B3DD" w14:textId="77777777" w:rsidR="00B96822" w:rsidRDefault="00B96822" w:rsidP="00BE4767">
      <w:pPr>
        <w:spacing w:after="0"/>
        <w:ind w:firstLine="567"/>
        <w:rPr>
          <w:rFonts w:ascii="Times New Roman" w:hAnsi="Times New Roman" w:cs="Times New Roman"/>
          <w:sz w:val="28"/>
          <w:szCs w:val="28"/>
        </w:rPr>
      </w:pPr>
    </w:p>
    <w:p w14:paraId="5BABFEE6" w14:textId="77777777" w:rsidR="008972E8" w:rsidRPr="00797F94" w:rsidRDefault="008972E8" w:rsidP="008972E8">
      <w:pPr>
        <w:spacing w:after="0"/>
        <w:ind w:firstLine="567"/>
        <w:jc w:val="center"/>
        <w:rPr>
          <w:rFonts w:ascii="Times New Roman" w:hAnsi="Times New Roman" w:cs="Times New Roman"/>
          <w:b/>
          <w:bCs/>
          <w:sz w:val="28"/>
          <w:szCs w:val="28"/>
          <w:lang w:val="en-GB"/>
        </w:rPr>
      </w:pPr>
    </w:p>
    <w:p w14:paraId="705EA0AF" w14:textId="77777777" w:rsidR="008972E8" w:rsidRPr="00797F94" w:rsidRDefault="008972E8" w:rsidP="008972E8">
      <w:pPr>
        <w:spacing w:after="0"/>
        <w:ind w:firstLine="567"/>
        <w:jc w:val="center"/>
        <w:rPr>
          <w:rFonts w:ascii="Times New Roman" w:hAnsi="Times New Roman" w:cs="Times New Roman"/>
          <w:b/>
          <w:bCs/>
          <w:sz w:val="28"/>
          <w:szCs w:val="28"/>
          <w:lang w:val="en-GB"/>
        </w:rPr>
      </w:pPr>
    </w:p>
    <w:p w14:paraId="79473F53" w14:textId="77777777" w:rsidR="008972E8" w:rsidRPr="008972E8" w:rsidRDefault="008972E8" w:rsidP="008972E8">
      <w:pPr>
        <w:spacing w:after="0"/>
        <w:ind w:firstLine="567"/>
        <w:jc w:val="center"/>
        <w:rPr>
          <w:rFonts w:ascii="Times New Roman" w:hAnsi="Times New Roman" w:cs="Times New Roman"/>
          <w:b/>
          <w:bCs/>
          <w:sz w:val="28"/>
          <w:szCs w:val="28"/>
        </w:rPr>
      </w:pPr>
      <w:r w:rsidRPr="008972E8">
        <w:rPr>
          <w:rFonts w:ascii="Times New Roman" w:hAnsi="Times New Roman" w:cs="Times New Roman"/>
          <w:b/>
          <w:bCs/>
          <w:sz w:val="28"/>
          <w:szCs w:val="28"/>
          <w:lang w:val="ru-RU"/>
        </w:rPr>
        <w:t>Додаткова л</w:t>
      </w:r>
      <w:r w:rsidRPr="008972E8">
        <w:rPr>
          <w:rFonts w:ascii="Times New Roman" w:hAnsi="Times New Roman" w:cs="Times New Roman"/>
          <w:b/>
          <w:bCs/>
          <w:sz w:val="28"/>
          <w:szCs w:val="28"/>
        </w:rPr>
        <w:t>ітература</w:t>
      </w:r>
    </w:p>
    <w:p w14:paraId="3D5546C4" w14:textId="77777777" w:rsidR="008972E8" w:rsidRPr="008972E8" w:rsidRDefault="008972E8" w:rsidP="008972E8">
      <w:pPr>
        <w:pStyle w:val="a7"/>
        <w:numPr>
          <w:ilvl w:val="0"/>
          <w:numId w:val="3"/>
        </w:numPr>
        <w:spacing w:after="0"/>
        <w:rPr>
          <w:rFonts w:ascii="Times New Roman" w:hAnsi="Times New Roman" w:cs="Times New Roman"/>
          <w:sz w:val="28"/>
          <w:szCs w:val="28"/>
        </w:rPr>
      </w:pPr>
      <w:r w:rsidRPr="008972E8">
        <w:rPr>
          <w:rFonts w:ascii="Times New Roman" w:hAnsi="Times New Roman" w:cs="Times New Roman"/>
          <w:sz w:val="28"/>
          <w:szCs w:val="28"/>
        </w:rPr>
        <w:t>Костюкова, В.В. Сравнительный обзор внутриротовых трехмерных цифровых сканеров для ортопедической стоматологии / В.В. Костюкова, А.Н. Ряховский, М.М.Уханов // Стоматология. - 2014. - Т. 93. № 1. - С. 53-59.</w:t>
      </w:r>
    </w:p>
    <w:p w14:paraId="0B88B189" w14:textId="77777777" w:rsidR="008972E8" w:rsidRPr="008972E8" w:rsidRDefault="008972E8" w:rsidP="008972E8">
      <w:pPr>
        <w:pStyle w:val="a7"/>
        <w:numPr>
          <w:ilvl w:val="0"/>
          <w:numId w:val="3"/>
        </w:numPr>
        <w:spacing w:after="0" w:line="240" w:lineRule="auto"/>
        <w:rPr>
          <w:rFonts w:ascii="Times New Roman" w:hAnsi="Times New Roman" w:cs="Times New Roman"/>
          <w:sz w:val="28"/>
          <w:szCs w:val="28"/>
        </w:rPr>
      </w:pPr>
      <w:r w:rsidRPr="008972E8">
        <w:rPr>
          <w:rFonts w:ascii="Times New Roman" w:hAnsi="Times New Roman" w:cs="Times New Roman"/>
          <w:sz w:val="28"/>
          <w:szCs w:val="28"/>
        </w:rPr>
        <w:t xml:space="preserve">Arcuri L, Lorenzi C, Cecchetti F et al. Full digital workflow for implant-prosthetic rehabilitations: a case report. Oral Implantol (Rome). 2016 23;8(4):114-21. </w:t>
      </w:r>
    </w:p>
    <w:p w14:paraId="160F9091" w14:textId="77777777" w:rsidR="008972E8" w:rsidRPr="008972E8" w:rsidRDefault="008972E8" w:rsidP="008972E8">
      <w:pPr>
        <w:pStyle w:val="a7"/>
        <w:numPr>
          <w:ilvl w:val="0"/>
          <w:numId w:val="3"/>
        </w:numPr>
        <w:spacing w:after="0"/>
        <w:rPr>
          <w:rFonts w:ascii="Times New Roman" w:hAnsi="Times New Roman" w:cs="Times New Roman"/>
          <w:sz w:val="28"/>
          <w:szCs w:val="28"/>
        </w:rPr>
      </w:pPr>
      <w:r w:rsidRPr="008972E8">
        <w:rPr>
          <w:rFonts w:ascii="Times New Roman" w:hAnsi="Times New Roman" w:cs="Times New Roman"/>
          <w:sz w:val="28"/>
          <w:szCs w:val="28"/>
        </w:rPr>
        <w:t>Schnitman PA, Hayashi C, Han RK. Why guided when freehand is easier, quicker, and less costly J Oral Implantol. 2014;40(6):670-8.</w:t>
      </w:r>
    </w:p>
    <w:sectPr w:rsidR="008972E8" w:rsidRPr="008972E8">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B44DE6" w14:textId="77777777" w:rsidR="00674718" w:rsidRDefault="00674718">
      <w:pPr>
        <w:spacing w:after="0" w:line="240" w:lineRule="auto"/>
      </w:pPr>
      <w:r>
        <w:separator/>
      </w:r>
    </w:p>
  </w:endnote>
  <w:endnote w:type="continuationSeparator" w:id="0">
    <w:p w14:paraId="28FE75EC" w14:textId="77777777" w:rsidR="00674718" w:rsidRDefault="006747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BD567B" w14:textId="77777777" w:rsidR="00674718" w:rsidRDefault="00674718">
      <w:pPr>
        <w:spacing w:after="0" w:line="240" w:lineRule="auto"/>
      </w:pPr>
      <w:r>
        <w:separator/>
      </w:r>
    </w:p>
  </w:footnote>
  <w:footnote w:type="continuationSeparator" w:id="0">
    <w:p w14:paraId="71FC2666" w14:textId="77777777" w:rsidR="00674718" w:rsidRDefault="006747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32950"/>
    <w:multiLevelType w:val="hybridMultilevel"/>
    <w:tmpl w:val="1FB81642"/>
    <w:lvl w:ilvl="0" w:tplc="0422000F">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 w15:restartNumberingAfterBreak="0">
    <w:nsid w:val="34AC66F7"/>
    <w:multiLevelType w:val="hybridMultilevel"/>
    <w:tmpl w:val="DFB6C46C"/>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40CC1321"/>
    <w:multiLevelType w:val="hybridMultilevel"/>
    <w:tmpl w:val="19C26C98"/>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16cid:durableId="1072774896">
    <w:abstractNumId w:val="1"/>
  </w:num>
  <w:num w:numId="2" w16cid:durableId="1403061124">
    <w:abstractNumId w:val="2"/>
  </w:num>
  <w:num w:numId="3" w16cid:durableId="10518531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767"/>
    <w:rsid w:val="00062632"/>
    <w:rsid w:val="000C1D2B"/>
    <w:rsid w:val="00204D7D"/>
    <w:rsid w:val="00305385"/>
    <w:rsid w:val="004A44FA"/>
    <w:rsid w:val="004E6C84"/>
    <w:rsid w:val="0050253F"/>
    <w:rsid w:val="005675A4"/>
    <w:rsid w:val="0058422D"/>
    <w:rsid w:val="005968BC"/>
    <w:rsid w:val="00596DD2"/>
    <w:rsid w:val="006532A1"/>
    <w:rsid w:val="00674718"/>
    <w:rsid w:val="006D7E22"/>
    <w:rsid w:val="0074637E"/>
    <w:rsid w:val="0075685E"/>
    <w:rsid w:val="00797F94"/>
    <w:rsid w:val="007A19A3"/>
    <w:rsid w:val="008972E8"/>
    <w:rsid w:val="00AA3A8B"/>
    <w:rsid w:val="00B96822"/>
    <w:rsid w:val="00BE4767"/>
    <w:rsid w:val="00CE4BA9"/>
    <w:rsid w:val="00D313BE"/>
    <w:rsid w:val="00D573DF"/>
    <w:rsid w:val="00DE0778"/>
    <w:rsid w:val="00E47CF0"/>
    <w:rsid w:val="00F02C6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35238A"/>
  <w15:chartTrackingRefBased/>
  <w15:docId w15:val="{D30E8A6E-5B20-4DB1-827A-2691CE9AC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E47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_"/>
    <w:basedOn w:val="a0"/>
    <w:rsid w:val="0058422D"/>
    <w:rPr>
      <w:rFonts w:ascii="Times New Roman" w:eastAsia="Times New Roman" w:hAnsi="Times New Roman" w:cs="Times New Roman"/>
      <w:b w:val="0"/>
      <w:bCs w:val="0"/>
      <w:i w:val="0"/>
      <w:iCs w:val="0"/>
      <w:smallCaps w:val="0"/>
      <w:strike w:val="0"/>
      <w:sz w:val="66"/>
      <w:szCs w:val="66"/>
      <w:u w:val="none"/>
    </w:rPr>
  </w:style>
  <w:style w:type="character" w:customStyle="1" w:styleId="Bodytext20">
    <w:name w:val="Body text (2)"/>
    <w:basedOn w:val="Bodytext2"/>
    <w:rsid w:val="0058422D"/>
    <w:rPr>
      <w:rFonts w:ascii="Times New Roman" w:eastAsia="Times New Roman" w:hAnsi="Times New Roman" w:cs="Times New Roman"/>
      <w:b w:val="0"/>
      <w:bCs w:val="0"/>
      <w:i w:val="0"/>
      <w:iCs w:val="0"/>
      <w:smallCaps w:val="0"/>
      <w:strike w:val="0"/>
      <w:color w:val="000000"/>
      <w:spacing w:val="0"/>
      <w:w w:val="100"/>
      <w:position w:val="0"/>
      <w:sz w:val="66"/>
      <w:szCs w:val="66"/>
      <w:u w:val="none"/>
      <w:lang w:val="uk-UA" w:eastAsia="uk-UA" w:bidi="uk-UA"/>
    </w:rPr>
  </w:style>
  <w:style w:type="character" w:customStyle="1" w:styleId="Bodytext2Bold">
    <w:name w:val="Body text (2) + Bold"/>
    <w:basedOn w:val="Bodytext2"/>
    <w:rsid w:val="0058422D"/>
    <w:rPr>
      <w:rFonts w:ascii="Times New Roman" w:eastAsia="Times New Roman" w:hAnsi="Times New Roman" w:cs="Times New Roman"/>
      <w:b/>
      <w:bCs/>
      <w:i w:val="0"/>
      <w:iCs w:val="0"/>
      <w:smallCaps w:val="0"/>
      <w:strike w:val="0"/>
      <w:color w:val="000000"/>
      <w:spacing w:val="0"/>
      <w:w w:val="100"/>
      <w:position w:val="0"/>
      <w:sz w:val="66"/>
      <w:szCs w:val="66"/>
      <w:u w:val="none"/>
      <w:lang w:val="uk-UA" w:eastAsia="uk-UA" w:bidi="uk-UA"/>
    </w:rPr>
  </w:style>
  <w:style w:type="character" w:styleId="a4">
    <w:name w:val="Hyperlink"/>
    <w:basedOn w:val="a0"/>
    <w:uiPriority w:val="99"/>
    <w:unhideWhenUsed/>
    <w:rsid w:val="00B96822"/>
    <w:rPr>
      <w:color w:val="0563C1" w:themeColor="hyperlink"/>
      <w:u w:val="single"/>
    </w:rPr>
  </w:style>
  <w:style w:type="character" w:styleId="a5">
    <w:name w:val="Unresolved Mention"/>
    <w:basedOn w:val="a0"/>
    <w:uiPriority w:val="99"/>
    <w:semiHidden/>
    <w:unhideWhenUsed/>
    <w:rsid w:val="00B96822"/>
    <w:rPr>
      <w:color w:val="605E5C"/>
      <w:shd w:val="clear" w:color="auto" w:fill="E1DFDD"/>
    </w:rPr>
  </w:style>
  <w:style w:type="paragraph" w:styleId="a6">
    <w:name w:val="Normal (Web)"/>
    <w:basedOn w:val="a"/>
    <w:uiPriority w:val="99"/>
    <w:semiHidden/>
    <w:unhideWhenUsed/>
    <w:rsid w:val="00B96822"/>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7">
    <w:name w:val="List Paragraph"/>
    <w:basedOn w:val="a"/>
    <w:uiPriority w:val="34"/>
    <w:qFormat/>
    <w:rsid w:val="008972E8"/>
    <w:pPr>
      <w:ind w:left="720"/>
      <w:contextualSpacing/>
    </w:pPr>
  </w:style>
  <w:style w:type="character" w:customStyle="1" w:styleId="a8">
    <w:name w:val="Підпис до зображення_"/>
    <w:basedOn w:val="a0"/>
    <w:link w:val="a9"/>
    <w:rsid w:val="004A44FA"/>
    <w:rPr>
      <w:rFonts w:ascii="Times New Roman" w:eastAsia="Times New Roman" w:hAnsi="Times New Roman" w:cs="Times New Roman"/>
    </w:rPr>
  </w:style>
  <w:style w:type="character" w:customStyle="1" w:styleId="2">
    <w:name w:val="Основний текст (2)_"/>
    <w:basedOn w:val="a0"/>
    <w:link w:val="20"/>
    <w:rsid w:val="004A44FA"/>
    <w:rPr>
      <w:rFonts w:ascii="Times New Roman" w:eastAsia="Times New Roman" w:hAnsi="Times New Roman" w:cs="Times New Roman"/>
    </w:rPr>
  </w:style>
  <w:style w:type="character" w:customStyle="1" w:styleId="aa">
    <w:name w:val="Основний текст_"/>
    <w:basedOn w:val="a0"/>
    <w:link w:val="ab"/>
    <w:rsid w:val="004A44FA"/>
    <w:rPr>
      <w:rFonts w:ascii="Times New Roman" w:eastAsia="Times New Roman" w:hAnsi="Times New Roman" w:cs="Times New Roman"/>
      <w:sz w:val="28"/>
      <w:szCs w:val="28"/>
    </w:rPr>
  </w:style>
  <w:style w:type="paragraph" w:customStyle="1" w:styleId="a9">
    <w:name w:val="Підпис до зображення"/>
    <w:basedOn w:val="a"/>
    <w:link w:val="a8"/>
    <w:rsid w:val="004A44FA"/>
    <w:pPr>
      <w:widowControl w:val="0"/>
      <w:spacing w:after="0" w:line="240" w:lineRule="auto"/>
    </w:pPr>
    <w:rPr>
      <w:rFonts w:ascii="Times New Roman" w:eastAsia="Times New Roman" w:hAnsi="Times New Roman" w:cs="Times New Roman"/>
    </w:rPr>
  </w:style>
  <w:style w:type="paragraph" w:customStyle="1" w:styleId="20">
    <w:name w:val="Основний текст (2)"/>
    <w:basedOn w:val="a"/>
    <w:link w:val="2"/>
    <w:rsid w:val="004A44FA"/>
    <w:pPr>
      <w:widowControl w:val="0"/>
      <w:spacing w:after="260" w:line="240" w:lineRule="auto"/>
    </w:pPr>
    <w:rPr>
      <w:rFonts w:ascii="Times New Roman" w:eastAsia="Times New Roman" w:hAnsi="Times New Roman" w:cs="Times New Roman"/>
    </w:rPr>
  </w:style>
  <w:style w:type="paragraph" w:customStyle="1" w:styleId="ab">
    <w:name w:val="Основний текст"/>
    <w:basedOn w:val="a"/>
    <w:link w:val="aa"/>
    <w:rsid w:val="004A44FA"/>
    <w:pPr>
      <w:widowControl w:val="0"/>
      <w:spacing w:after="0"/>
      <w:ind w:firstLine="400"/>
    </w:pPr>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7969519">
      <w:bodyDiv w:val="1"/>
      <w:marLeft w:val="0"/>
      <w:marRight w:val="0"/>
      <w:marTop w:val="0"/>
      <w:marBottom w:val="0"/>
      <w:divBdr>
        <w:top w:val="none" w:sz="0" w:space="0" w:color="auto"/>
        <w:left w:val="none" w:sz="0" w:space="0" w:color="auto"/>
        <w:bottom w:val="none" w:sz="0" w:space="0" w:color="auto"/>
        <w:right w:val="none" w:sz="0" w:space="0" w:color="auto"/>
      </w:divBdr>
    </w:div>
    <w:div w:id="1464035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454609-2713-4624-A6C8-C489A9BE23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14527</Words>
  <Characters>8281</Characters>
  <Application>Microsoft Office Word</Application>
  <DocSecurity>0</DocSecurity>
  <Lines>69</Lines>
  <Paragraphs>45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22763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23560</dc:creator>
  <cp:keywords/>
  <dc:description/>
  <cp:lastModifiedBy>Іванов Ростислав Олегович</cp:lastModifiedBy>
  <cp:revision>3</cp:revision>
  <dcterms:created xsi:type="dcterms:W3CDTF">2025-05-28T07:14:00Z</dcterms:created>
  <dcterms:modified xsi:type="dcterms:W3CDTF">2025-05-28T07:16:00Z</dcterms:modified>
</cp:coreProperties>
</file>